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Calibri" w:eastAsiaTheme="minorHAnsi" w:hAnsi="Calibri" w:cs="Calibri"/>
          <w:sz w:val="24"/>
          <w:lang w:val="en-GB" w:eastAsia="en-GB"/>
        </w:rPr>
        <w:id w:val="983202466"/>
        <w:docPartObj>
          <w:docPartGallery w:val="Cover Pages"/>
          <w:docPartUnique/>
        </w:docPartObj>
      </w:sdtPr>
      <w:sdtEndPr>
        <w:rPr>
          <w:sz w:val="32"/>
          <w:szCs w:val="26"/>
        </w:rPr>
      </w:sdtEndPr>
      <w:sdtContent>
        <w:p w14:paraId="5903F6A2" w14:textId="668B3FBE" w:rsidR="00AE0F22" w:rsidRDefault="00AE0F22">
          <w:pPr>
            <w:pStyle w:val="NoSpacing"/>
          </w:pPr>
          <w:r>
            <w:rPr>
              <w:noProof/>
            </w:rPr>
            <mc:AlternateContent>
              <mc:Choice Requires="wpg">
                <w:drawing>
                  <wp:anchor distT="0" distB="0" distL="114300" distR="114300" simplePos="0" relativeHeight="251655168" behindDoc="1" locked="0" layoutInCell="1" allowOverlap="1" wp14:anchorId="0381C9BF" wp14:editId="2525491B">
                    <wp:simplePos x="0" y="0"/>
                    <mc:AlternateContent>
                      <mc:Choice Requires="wp14">
                        <wp:positionH relativeFrom="page">
                          <wp14:pctPosHOffset>4000</wp14:pctPosHOffset>
                        </wp:positionH>
                      </mc:Choice>
                      <mc:Fallback>
                        <wp:positionH relativeFrom="page">
                          <wp:posOffset>302260</wp:posOffset>
                        </wp:positionH>
                      </mc:Fallback>
                    </mc:AlternateContent>
                    <wp:positionV relativeFrom="page">
                      <wp:align>center</wp:align>
                    </wp:positionV>
                    <wp:extent cx="2194560" cy="9125712"/>
                    <wp:effectExtent l="0" t="0" r="6985" b="7620"/>
                    <wp:wrapNone/>
                    <wp:docPr id="10" name="Group 10"/>
                    <wp:cNvGraphicFramePr/>
                    <a:graphic xmlns:a="http://schemas.openxmlformats.org/drawingml/2006/main">
                      <a:graphicData uri="http://schemas.microsoft.com/office/word/2010/wordprocessingGroup">
                        <wpg:wgp>
                          <wpg:cNvGrpSpPr/>
                          <wpg:grpSpPr>
                            <a:xfrm>
                              <a:off x="0" y="0"/>
                              <a:ext cx="2194560" cy="9125712"/>
                              <a:chOff x="0" y="0"/>
                              <a:chExt cx="2194560" cy="9125712"/>
                            </a:xfrm>
                          </wpg:grpSpPr>
                          <wps:wsp>
                            <wps:cNvPr id="11" name="Rectangle 11"/>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8"/>
                                      <w:szCs w:val="28"/>
                                    </w:rPr>
                                    <w:id w:val="708614063"/>
                                    <w:placeholder>
                                      <w:docPart w:val="F0539E025C124C3492819BEB5668323F"/>
                                    </w:placeholder>
                                    <w:date w:fullDate="2023-04-03T00:00:00Z">
                                      <w:dateFormat w:val="dddd, dd MMMM yyyy"/>
                                      <w:lid w:val="en-GB"/>
                                      <w:storeMappedDataAs w:val="dateTime"/>
                                      <w:calendar w:val="gregorian"/>
                                    </w:date>
                                  </w:sdtPr>
                                  <w:sdtEndPr/>
                                  <w:sdtContent>
                                    <w:p w14:paraId="261A37ED" w14:textId="4A066C62" w:rsidR="00AE0F22" w:rsidRDefault="0013031F">
                                      <w:pPr>
                                        <w:pStyle w:val="NoSpacing"/>
                                        <w:jc w:val="right"/>
                                        <w:rPr>
                                          <w:color w:val="FFFFFF" w:themeColor="background1"/>
                                          <w:sz w:val="28"/>
                                          <w:szCs w:val="28"/>
                                        </w:rPr>
                                      </w:pPr>
                                      <w:r>
                                        <w:rPr>
                                          <w:color w:val="FFFFFF" w:themeColor="background1"/>
                                          <w:sz w:val="28"/>
                                          <w:szCs w:val="28"/>
                                          <w:lang w:val="en-GB"/>
                                        </w:rPr>
                                        <w:t>Monday, 03 April 2023</w:t>
                                      </w:r>
                                    </w:p>
                                  </w:sdtContent>
                                </w:sdt>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wpg:grpSpPr>
                            <wpg:grpSp>
                              <wpg:cNvPr id="14" name="Group 14"/>
                              <wpg:cNvGrpSpPr>
                                <a:grpSpLocks noChangeAspect="1"/>
                              </wpg:cNvGrpSpPr>
                              <wpg:grpSpPr>
                                <a:xfrm>
                                  <a:off x="141062" y="4211812"/>
                                  <a:ext cx="1047750" cy="3121026"/>
                                  <a:chOff x="141062" y="4211812"/>
                                  <a:chExt cx="1047750" cy="3121026"/>
                                </a:xfrm>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w14:anchorId="0381C9BF" id="Group 10" o:spid="_x0000_s1026" style="position:absolute;margin-left:0;margin-top:0;width:172.8pt;height:718.55pt;z-index:-251661312;mso-width-percent:330;mso-height-percent:950;mso-left-percent:40;mso-position-horizontal-relative:page;mso-position-vertical:center;mso-position-vertical-relative:page;mso-width-percent:330;mso-height-percent:950;mso-left-percent:40"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" fillcolor="#44546a [3215]"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" adj="18883" fillcolor="#4472c4 [3204]" stroked="f" strokeweight="1pt">
                      <v:textbox inset=",0,14.4pt,0">
                        <w:txbxContent>
                          <w:sdt>
                            <w:sdtPr>
                              <w:rPr>
                                <w:color w:val="FFFFFF" w:themeColor="background1"/>
                                <w:sz w:val="28"/>
                                <w:szCs w:val="28"/>
                              </w:rPr>
                              <w:id w:val="708614063"/>
                              <w:placeholder>
                                <w:docPart w:val="F0539E025C124C3492819BEB5668323F"/>
                              </w:placeholder>
                              <w:date w:fullDate="2023-04-03T00:00:00Z">
                                <w:dateFormat w:val="dddd, dd MMMM yyyy"/>
                                <w:lid w:val="en-GB"/>
                                <w:storeMappedDataAs w:val="dateTime"/>
                                <w:calendar w:val="gregorian"/>
                              </w:date>
                            </w:sdtPr>
                            <w:sdtEndPr/>
                            <w:sdtContent>
                              <w:p w14:paraId="261A37ED" w14:textId="4A066C62" w:rsidR="00AE0F22" w:rsidRDefault="0013031F">
                                <w:pPr>
                                  <w:pStyle w:val="NoSpacing"/>
                                  <w:jc w:val="right"/>
                                  <w:rPr>
                                    <w:color w:val="FFFFFF" w:themeColor="background1"/>
                                    <w:sz w:val="28"/>
                                    <w:szCs w:val="28"/>
                                  </w:rPr>
                                </w:pPr>
                                <w:r>
                                  <w:rPr>
                                    <w:color w:val="FFFFFF" w:themeColor="background1"/>
                                    <w:sz w:val="28"/>
                                    <w:szCs w:val="28"/>
                                    <w:lang w:val="en-GB"/>
                                  </w:rPr>
                                  <w:t>Monday, 03 April 2023</w:t>
                                </w:r>
                              </w:p>
                            </w:sdtContent>
                          </w:sdt>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" path="m,l39,152,84,304r38,113l122,440,76,306,39,180,6,53,,xe" fillcolor="#44546a [3215]" strokecolor="#44546a [3215]"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" path="m,l8,19,37,93r30,74l116,269r-8,l60,169,30,98,1,25,,xe" fillcolor="#44546a [3215]" strokecolor="#44546a [3215]"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" path="m,l,,1,79r2,80l12,317,23,476,39,634,58,792,83,948r24,138l135,1223r5,49l138,1262,105,1106,77,949,53,792,35,634,20,476,9,317,2,159,,79,,xe" fillcolor="#44546a [3215]" strokecolor="#44546a [3215]"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" path="m45,r,l35,66r-9,67l14,267,6,401,3,534,6,669r8,134l18,854r,-3l9,814,8,803,1,669,,534,3,401,12,267,25,132,34,66,45,xe" fillcolor="#44546a [3215]" strokecolor="#44546a [3215]"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" path="m,l10,44r11,82l34,207r19,86l75,380r25,86l120,521r21,55l152,618r2,11l140,595,115,532,93,468,67,383,47,295,28,207,12,104,,xe" fillcolor="#44546a [3215]" strokecolor="#44546a [3215]"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" path="m,l33,69r-9,l12,35,,xe" fillcolor="#44546a [3215]" strokecolor="#44546a [3215]"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" path="m,l9,37r,3l15,93,5,49,,xe" fillcolor="#44546a [3215]" strokecolor="#44546a [3215]"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" path="m394,r,l356,38,319,77r-35,40l249,160r-42,58l168,276r-37,63l98,402,69,467,45,535,26,604,14,673,7,746,6,766,,749r1,-5l7,673,21,603,40,533,65,466,94,400r33,-64l164,275r40,-60l248,158r34,-42l318,76,354,37,394,xe" fillcolor="#44546a [3215]" strokecolor="#44546a [3215]"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" path="m,l6,16r1,3l11,80r9,52l33,185r3,9l21,161,15,145,5,81,1,41,,xe" fillcolor="#44546a [3215]" strokecolor="#44546a [3215]"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" path="m,l31,65r-8,l,xe" fillcolor="#44546a [3215]" strokecolor="#44546a [3215]"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" path="m,l6,17,7,42,6,39,,23,,xe" fillcolor="#44546a [3215]" strokecolor="#44546a [3215]"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" path="m,l6,16,21,49,33,84r12,34l44,118,13,53,11,42,,xe" fillcolor="#44546a [3215]" strokecolor="#44546a [3215]"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" path="m,l41,155,86,309r39,116l125,450,79,311,41,183,7,54,,xe" fillcolor="#44546a [3215]" strokecolor="#44546a [3215]" strokeweight="0">
                          <v:fill opacity="13107f"/>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" path="m,l8,20,37,96r32,74l118,275r-9,l61,174,30,100,,26,,xe" fillcolor="#44546a [3215]" strokecolor="#44546a [3215]" strokeweight="0">
                          <v:fill opacity="13107f"/>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" path="m,l16,72r4,49l18,112,,31,,xe" fillcolor="#44546a [3215]" strokecolor="#44546a [3215]" strokeweight="0">
                          <v:fill opacity="13107f"/>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" path="m,l11,46r11,83l36,211r19,90l76,389r27,87l123,533r21,55l155,632r3,11l142,608,118,544,95,478,69,391,47,302,29,212,13,107,,xe" fillcolor="#44546a [3215]" strokecolor="#44546a [3215]" strokeweight="0">
                          <v:fill opacity="13107f"/>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" path="m,l33,71r-9,l11,36,,xe" fillcolor="#44546a [3215]" strokecolor="#44546a [3215]" strokeweight="0">
                          <v:fill opacity="13107f"/>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" path="m,l8,37r,4l15,95,4,49,,xe" fillcolor="#44546a [3215]" strokecolor="#44546a [3215]" strokeweight="0">
                          <v:fill opacity="13107f"/>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" path="m402,r,1l363,39,325,79r-35,42l255,164r-44,58l171,284r-38,62l100,411,71,478,45,546,27,617,13,689,7,761r,21l,765r1,-4l7,688,21,616,40,545,66,475,95,409r35,-66l167,281r42,-61l253,163r34,-43l324,78,362,38,402,xe" fillcolor="#44546a [3215]" strokecolor="#44546a [3215]" strokeweight="0">
                          <v:fill opacity="13107f"/>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" path="m,l6,15r1,3l12,80r9,54l33,188r4,8l22,162,15,146,5,81,1,40,,xe" fillcolor="#44546a [3215]" strokecolor="#44546a [3215]" strokeweight="0">
                          <v:fill opacity="13107f"/>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" path="m,l31,66r-7,l,xe" fillcolor="#44546a [3215]" strokecolor="#44546a [3215]" strokeweight="0">
                          <v:fill opacity="13107f"/>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" path="m,l7,17r,26l6,40,,25,,xe" fillcolor="#44546a [3215]" strokecolor="#44546a [3215]" strokeweight="0">
                          <v:fill opacity="13107f"/>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" path="m,l7,16,22,50,33,86r13,35l45,121,14,55,11,44,,xe" fillcolor="#44546a [3215]" strokecolor="#44546a [3215]" strokeweight="0">
                          <v:fill opacity="13107f"/>
                          <v:stroke opacity="13107f"/>
                          <v:path arrowok="t" o:connecttype="custom" o:connectlocs="0,0;11113,25400;34925,79375;52388,136525;73025,192088;71438,192088;22225,87313;17463,69850;0,0" o:connectangles="0,0,0,0,0,0,0,0,0"/>
                        </v:shape>
                      </v:group>
                    </v:group>
                    <w10:wrap anchorx="page" anchory="page"/>
                  </v:group>
                </w:pict>
              </mc:Fallback>
            </mc:AlternateContent>
          </w:r>
          <w:r>
            <w:rPr>
              <w:noProof/>
            </w:rPr>
            <mc:AlternateContent>
              <mc:Choice Requires="wps">
                <w:drawing>
                  <wp:anchor distT="0" distB="0" distL="114300" distR="114300" simplePos="0" relativeHeight="251659264" behindDoc="0" locked="0" layoutInCell="1" allowOverlap="1" wp14:anchorId="22724470" wp14:editId="14B835F0">
                    <wp:simplePos x="0" y="0"/>
                    <mc:AlternateContent>
                      <mc:Choice Requires="wp14">
                        <wp:positionH relativeFrom="page">
                          <wp14:pctPosHOffset>42000</wp14:pctPosHOffset>
                        </wp:positionH>
                      </mc:Choice>
                      <mc:Fallback>
                        <wp:positionH relativeFrom="page">
                          <wp:posOffset>3175000</wp:posOffset>
                        </wp:positionH>
                      </mc:Fallback>
                    </mc:AlternateContent>
                    <mc:AlternateContent>
                      <mc:Choice Requires="wp14">
                        <wp:positionV relativeFrom="page">
                          <wp14:pctPosVOffset>88000</wp14:pctPosVOffset>
                        </wp:positionV>
                      </mc:Choice>
                      <mc:Fallback>
                        <wp:positionV relativeFrom="page">
                          <wp:posOffset>9408795</wp:posOffset>
                        </wp:positionV>
                      </mc:Fallback>
                    </mc:AlternateContent>
                    <wp:extent cx="3657600" cy="365760"/>
                    <wp:effectExtent l="0" t="0" r="0" b="0"/>
                    <wp:wrapNone/>
                    <wp:docPr id="39" name="Text Box 39"/>
                    <wp:cNvGraphicFramePr/>
                    <a:graphic xmlns:a="http://schemas.openxmlformats.org/drawingml/2006/main">
                      <a:graphicData uri="http://schemas.microsoft.com/office/word/2010/wordprocessingShape">
                        <wps:wsp>
                          <wps:cNvSpPr txBox="1"/>
                          <wps:spPr>
                            <a:xfrm>
                              <a:off x="0" y="0"/>
                              <a:ext cx="365760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bookmarkStart w:id="0" w:name="_Toc131433437"/>
                              <w:bookmarkStart w:id="1" w:name="_Toc131433497"/>
                              <w:bookmarkStart w:id="2" w:name="_Toc131745692"/>
                              <w:p w14:paraId="2B6354DE" w14:textId="77777777" w:rsidR="00AE0F22" w:rsidRPr="00846776" w:rsidRDefault="00E74C01">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0"/>
                                <w:bookmarkEnd w:id="1"/>
                                <w:bookmarkEnd w:id="2"/>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22724470" id="_x0000_t202" coordsize="21600,21600" o:spt="202" path="m,l,21600r21600,l21600,xe">
                    <v:stroke joinstyle="miter"/>
                    <v:path gradientshapeok="t" o:connecttype="rect"/>
                  </v:shapetype>
                  <v:shape id="Text Box 39" o:spid="_x0000_s1055" type="#_x0000_t202" style="position:absolute;margin-left:0;margin-top:0;width:4in;height:28.8pt;z-index:251659264;visibility:visible;mso-wrap-style:square;mso-width-percent:450;mso-height-percent:0;mso-left-percent:420;mso-top-percent:880;mso-wrap-distance-left:9pt;mso-wrap-distance-top:0;mso-wrap-distance-right:9pt;mso-wrap-distance-bottom:0;mso-position-horizontal-relative:page;mso-position-vertical-relative:page;mso-width-percent:450;mso-height-percent:0;mso-left-percent:420;mso-top-percent:88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" filled="f" stroked="f" strokeweight=".5pt">
                    <v:textbox style="mso-fit-shape-to-text:t" inset="0,0,0,0">
                      <w:txbxContent>
                        <w:bookmarkStart w:id="3" w:name="_Toc131433437"/>
                        <w:bookmarkStart w:id="4" w:name="_Toc131433497"/>
                        <w:bookmarkStart w:id="5" w:name="_Toc131745692"/>
                        <w:p w14:paraId="2B6354DE" w14:textId="77777777" w:rsidR="00AE0F22" w:rsidRPr="00846776" w:rsidRDefault="00E74C01">
                          <w:pPr>
                            <w:pStyle w:val="NoSpacing"/>
                            <w:rPr>
                              <w:rStyle w:val="Heading3Char"/>
                            </w:rPr>
                          </w:pPr>
                          <w:sdt>
                            <w:sdtPr>
                              <w:rPr>
                                <w:rStyle w:val="Heading3Char"/>
                              </w:rPr>
                              <w:alias w:val="Company"/>
                              <w:tag w:val=""/>
                              <w:id w:val="1558814826"/>
                              <w:dataBinding w:prefixMappings="xmlns:ns0='http://schemas.openxmlformats.org/officeDocument/2006/extended-properties' " w:xpath="/ns0:Properties[1]/ns0:Company[1]" w:storeItemID="{6668398D-A668-4E3E-A5EB-62B293D839F1}"/>
                              <w:text/>
                            </w:sdtPr>
                            <w:sdtEndPr>
                              <w:rPr>
                                <w:rStyle w:val="Heading3Char"/>
                              </w:rPr>
                            </w:sdtEndPr>
                            <w:sdtContent>
                              <w:r w:rsidR="0082558B" w:rsidRPr="00846776">
                                <w:rPr>
                                  <w:rStyle w:val="Heading3Char"/>
                                </w:rPr>
                                <w:t>Phoenix Youth Provision</w:t>
                              </w:r>
                            </w:sdtContent>
                          </w:sdt>
                          <w:bookmarkEnd w:id="3"/>
                          <w:bookmarkEnd w:id="4"/>
                          <w:bookmarkEnd w:id="5"/>
                        </w:p>
                      </w:txbxContent>
                    </v:textbox>
                    <w10:wrap anchorx="page" anchory="page"/>
                  </v:shape>
                </w:pict>
              </mc:Fallback>
            </mc:AlternateContent>
          </w:r>
        </w:p>
        <w:p w14:paraId="08197EB2" w14:textId="07195842" w:rsidR="000E0898" w:rsidRDefault="0013031F" w:rsidP="000E0898">
          <w:pPr>
            <w:spacing w:after="160" w:line="259" w:lineRule="auto"/>
            <w:rPr>
              <w:sz w:val="32"/>
              <w:szCs w:val="26"/>
            </w:rPr>
            <w:sectPr w:rsidR="000E0898" w:rsidSect="00AE0F22">
              <w:headerReference w:type="default" r:id="rId9"/>
              <w:footerReference w:type="default" r:id="rId10"/>
              <w:pgSz w:w="11906" w:h="16838"/>
              <w:pgMar w:top="1440" w:right="1440" w:bottom="1440" w:left="1440" w:header="708" w:footer="708" w:gutter="0"/>
              <w:pgNumType w:start="0"/>
              <w:cols w:space="708"/>
              <w:titlePg/>
              <w:docGrid w:linePitch="360"/>
            </w:sectPr>
          </w:pPr>
          <w:r>
            <w:rPr>
              <w:noProof/>
            </w:rPr>
            <mc:AlternateContent>
              <mc:Choice Requires="wps">
                <w:drawing>
                  <wp:anchor distT="0" distB="0" distL="114300" distR="114300" simplePos="0" relativeHeight="251657216" behindDoc="0" locked="0" layoutInCell="1" allowOverlap="1" wp14:anchorId="79F9E2F8" wp14:editId="72FD45BA">
                    <wp:simplePos x="0" y="0"/>
                    <wp:positionH relativeFrom="page">
                      <wp:posOffset>2790825</wp:posOffset>
                    </wp:positionH>
                    <wp:positionV relativeFrom="page">
                      <wp:posOffset>1866900</wp:posOffset>
                    </wp:positionV>
                    <wp:extent cx="3990975" cy="1069340"/>
                    <wp:effectExtent l="0" t="0" r="9525" b="13335"/>
                    <wp:wrapNone/>
                    <wp:docPr id="40" name="Text Box 40"/>
                    <wp:cNvGraphicFramePr/>
                    <a:graphic xmlns:a="http://schemas.openxmlformats.org/drawingml/2006/main">
                      <a:graphicData uri="http://schemas.microsoft.com/office/word/2010/wordprocessingShape">
                        <wps:wsp>
                          <wps:cNvSpPr txBox="1"/>
                          <wps:spPr>
                            <a:xfrm>
                              <a:off x="0" y="0"/>
                              <a:ext cx="3990975" cy="106934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14:paraId="60F45984" w14:textId="14FE7E3F" w:rsidR="00AE0F22" w:rsidRPr="0013031F" w:rsidRDefault="0013031F" w:rsidP="0013031F">
                                <w:pPr>
                                  <w:pStyle w:val="Heading1"/>
                                </w:pPr>
                                <w:bookmarkStart w:id="6" w:name="_Toc131433438"/>
                                <w:bookmarkStart w:id="7" w:name="_Toc131433498"/>
                                <w:bookmarkStart w:id="8" w:name="_Toc131745693"/>
                                <w:r w:rsidRPr="0013031F">
                                  <w:t>Equal Opportunities Policy &amp; Procedures</w:t>
                                </w:r>
                                <w:bookmarkEnd w:id="6"/>
                                <w:bookmarkEnd w:id="7"/>
                                <w:bookmarkEnd w:id="8"/>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14:sizeRelH relativeFrom="page">
                      <wp14:pctWidth>0</wp14:pctWidth>
                    </wp14:sizeRelH>
                    <wp14:sizeRelV relativeFrom="margin">
                      <wp14:pctHeight>0</wp14:pctHeight>
                    </wp14:sizeRelV>
                  </wp:anchor>
                </w:drawing>
              </mc:Choice>
              <mc:Fallback>
                <w:pict>
                  <v:shape w14:anchorId="79F9E2F8" id="Text Box 40" o:spid="_x0000_s1056" type="#_x0000_t202" style="position:absolute;left:0;text-align:left;margin-left:219.75pt;margin-top:147pt;width:314.25pt;height:84.2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" filled="f" stroked="f" strokeweight=".5pt">
                    <v:textbox style="mso-fit-shape-to-text:t" inset="0,0,0,0">
                      <w:txbxContent>
                        <w:p w14:paraId="60F45984" w14:textId="14FE7E3F" w:rsidR="00AE0F22" w:rsidRPr="0013031F" w:rsidRDefault="0013031F" w:rsidP="0013031F">
                          <w:pPr>
                            <w:pStyle w:val="Heading1"/>
                          </w:pPr>
                          <w:bookmarkStart w:id="9" w:name="_Toc131433438"/>
                          <w:bookmarkStart w:id="10" w:name="_Toc131433498"/>
                          <w:bookmarkStart w:id="11" w:name="_Toc131745693"/>
                          <w:r w:rsidRPr="0013031F">
                            <w:t>Equal Opportunities Policy &amp; Procedures</w:t>
                          </w:r>
                          <w:bookmarkEnd w:id="9"/>
                          <w:bookmarkEnd w:id="10"/>
                          <w:bookmarkEnd w:id="11"/>
                        </w:p>
                      </w:txbxContent>
                    </v:textbox>
                    <w10:wrap anchorx="page" anchory="page"/>
                  </v:shape>
                </w:pict>
              </mc:Fallback>
            </mc:AlternateContent>
          </w:r>
          <w:r w:rsidR="000E0898" w:rsidRPr="00373ECF">
            <w:rPr>
              <w:rFonts w:ascii="Trebuchet MS" w:hAnsi="Trebuchet MS" w:cs="Times New Roman"/>
              <w:b/>
              <w:bCs/>
              <w:noProof/>
              <w:color w:val="000000" w:themeColor="text1"/>
              <w:sz w:val="36"/>
              <w:szCs w:val="36"/>
            </w:rPr>
            <w:drawing>
              <wp:anchor distT="0" distB="0" distL="114300" distR="114300" simplePos="0" relativeHeight="251661312" behindDoc="0" locked="0" layoutInCell="1" allowOverlap="1" wp14:anchorId="4BF91C2F" wp14:editId="2EBB0E25">
                <wp:simplePos x="0" y="0"/>
                <wp:positionH relativeFrom="column">
                  <wp:posOffset>2029460</wp:posOffset>
                </wp:positionH>
                <wp:positionV relativeFrom="paragraph">
                  <wp:posOffset>4777755</wp:posOffset>
                </wp:positionV>
                <wp:extent cx="2846705" cy="2590800"/>
                <wp:effectExtent l="0" t="0" r="0" b="0"/>
                <wp:wrapNone/>
                <wp:docPr id="41" name="Picture 4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846705" cy="2590800"/>
                        </a:xfrm>
                        <a:prstGeom prst="rect">
                          <a:avLst/>
                        </a:prstGeom>
                      </pic:spPr>
                    </pic:pic>
                  </a:graphicData>
                </a:graphic>
                <wp14:sizeRelH relativeFrom="margin">
                  <wp14:pctWidth>0</wp14:pctWidth>
                </wp14:sizeRelH>
                <wp14:sizeRelV relativeFrom="margin">
                  <wp14:pctHeight>0</wp14:pctHeight>
                </wp14:sizeRelV>
              </wp:anchor>
            </w:drawing>
          </w:r>
        </w:p>
        <w:sdt>
          <w:sdtPr>
            <w:rPr>
              <w:rFonts w:ascii="Calibri" w:eastAsiaTheme="minorHAnsi" w:hAnsi="Calibri" w:cs="Calibri"/>
              <w:color w:val="auto"/>
              <w:sz w:val="24"/>
              <w:szCs w:val="22"/>
            </w:rPr>
            <w:id w:val="1479738294"/>
            <w:docPartObj>
              <w:docPartGallery w:val="Table of Contents"/>
              <w:docPartUnique/>
            </w:docPartObj>
          </w:sdtPr>
          <w:sdtEndPr>
            <w:rPr>
              <w:b/>
              <w:bCs/>
              <w:noProof/>
            </w:rPr>
          </w:sdtEndPr>
          <w:sdtContent>
            <w:p w14:paraId="551E1DF9" w14:textId="77777777" w:rsidR="006324A6" w:rsidRPr="00F242B0" w:rsidRDefault="006324A6">
              <w:pPr>
                <w:pStyle w:val="TOCHeading"/>
                <w:rPr>
                  <w:sz w:val="28"/>
                  <w:szCs w:val="28"/>
                </w:rPr>
              </w:pPr>
              <w:r w:rsidRPr="00F242B0">
                <w:rPr>
                  <w:sz w:val="28"/>
                  <w:szCs w:val="28"/>
                </w:rPr>
                <w:t>Contents</w:t>
              </w:r>
            </w:p>
            <w:p w14:paraId="283B1510" w14:textId="1EDF5B24" w:rsidR="004D0012" w:rsidRDefault="006324A6" w:rsidP="004D0012">
              <w:pPr>
                <w:pStyle w:val="TOC3"/>
                <w:tabs>
                  <w:tab w:val="right" w:leader="dot" w:pos="9016"/>
                </w:tabs>
                <w:rPr>
                  <w:rFonts w:asciiTheme="minorHAnsi" w:eastAsiaTheme="minorEastAsia" w:hAnsiTheme="minorHAnsi" w:cstheme="minorBidi"/>
                  <w:noProof/>
                  <w:sz w:val="22"/>
                </w:rPr>
              </w:pPr>
              <w:r>
                <w:fldChar w:fldCharType="begin"/>
              </w:r>
              <w:r>
                <w:instrText xml:space="preserve"> TOC \o "1-3" \h \z \u </w:instrText>
              </w:r>
              <w:r>
                <w:fldChar w:fldCharType="separate"/>
              </w:r>
            </w:p>
            <w:p w14:paraId="7DA3DAA7" w14:textId="25D521CE" w:rsidR="004D0012" w:rsidRDefault="004D0012">
              <w:pPr>
                <w:pStyle w:val="TOC1"/>
                <w:rPr>
                  <w:rFonts w:asciiTheme="minorHAnsi" w:eastAsiaTheme="minorEastAsia" w:hAnsiTheme="minorHAnsi" w:cstheme="minorBidi"/>
                  <w:noProof/>
                  <w:sz w:val="22"/>
                </w:rPr>
              </w:pPr>
            </w:p>
            <w:p w14:paraId="120842B0" w14:textId="1A608A55" w:rsidR="004D0012" w:rsidRDefault="004D0012">
              <w:pPr>
                <w:pStyle w:val="TOC1"/>
                <w:rPr>
                  <w:rFonts w:asciiTheme="minorHAnsi" w:eastAsiaTheme="minorEastAsia" w:hAnsiTheme="minorHAnsi" w:cstheme="minorBidi"/>
                  <w:noProof/>
                  <w:sz w:val="22"/>
                </w:rPr>
              </w:pPr>
              <w:hyperlink w:anchor="_Toc131745694" w:history="1">
                <w:r w:rsidRPr="00883075">
                  <w:rPr>
                    <w:rStyle w:val="Hyperlink"/>
                    <w:noProof/>
                  </w:rPr>
                  <w:t>Introduction</w:t>
                </w:r>
                <w:r>
                  <w:rPr>
                    <w:noProof/>
                    <w:webHidden/>
                  </w:rPr>
                  <w:tab/>
                </w:r>
                <w:r>
                  <w:rPr>
                    <w:noProof/>
                    <w:webHidden/>
                  </w:rPr>
                  <w:fldChar w:fldCharType="begin"/>
                </w:r>
                <w:r>
                  <w:rPr>
                    <w:noProof/>
                    <w:webHidden/>
                  </w:rPr>
                  <w:instrText xml:space="preserve"> PAGEREF _Toc131745694 \h </w:instrText>
                </w:r>
                <w:r>
                  <w:rPr>
                    <w:noProof/>
                    <w:webHidden/>
                  </w:rPr>
                </w:r>
                <w:r>
                  <w:rPr>
                    <w:noProof/>
                    <w:webHidden/>
                  </w:rPr>
                  <w:fldChar w:fldCharType="separate"/>
                </w:r>
                <w:r>
                  <w:rPr>
                    <w:noProof/>
                    <w:webHidden/>
                  </w:rPr>
                  <w:t>1</w:t>
                </w:r>
                <w:r>
                  <w:rPr>
                    <w:noProof/>
                    <w:webHidden/>
                  </w:rPr>
                  <w:fldChar w:fldCharType="end"/>
                </w:r>
              </w:hyperlink>
            </w:p>
            <w:p w14:paraId="61F323E4" w14:textId="195AD3D5" w:rsidR="004D0012" w:rsidRDefault="004D0012">
              <w:pPr>
                <w:pStyle w:val="TOC1"/>
                <w:rPr>
                  <w:rFonts w:asciiTheme="minorHAnsi" w:eastAsiaTheme="minorEastAsia" w:hAnsiTheme="minorHAnsi" w:cstheme="minorBidi"/>
                  <w:noProof/>
                  <w:sz w:val="22"/>
                </w:rPr>
              </w:pPr>
              <w:hyperlink w:anchor="_Toc131745695" w:history="1">
                <w:r w:rsidRPr="00883075">
                  <w:rPr>
                    <w:rStyle w:val="Hyperlink"/>
                    <w:noProof/>
                  </w:rPr>
                  <w:t>Policy</w:t>
                </w:r>
                <w:r>
                  <w:rPr>
                    <w:noProof/>
                    <w:webHidden/>
                  </w:rPr>
                  <w:tab/>
                </w:r>
                <w:r>
                  <w:rPr>
                    <w:noProof/>
                    <w:webHidden/>
                  </w:rPr>
                  <w:fldChar w:fldCharType="begin"/>
                </w:r>
                <w:r>
                  <w:rPr>
                    <w:noProof/>
                    <w:webHidden/>
                  </w:rPr>
                  <w:instrText xml:space="preserve"> PAGEREF _Toc131745695 \h </w:instrText>
                </w:r>
                <w:r>
                  <w:rPr>
                    <w:noProof/>
                    <w:webHidden/>
                  </w:rPr>
                </w:r>
                <w:r>
                  <w:rPr>
                    <w:noProof/>
                    <w:webHidden/>
                  </w:rPr>
                  <w:fldChar w:fldCharType="separate"/>
                </w:r>
                <w:r>
                  <w:rPr>
                    <w:noProof/>
                    <w:webHidden/>
                  </w:rPr>
                  <w:t>1</w:t>
                </w:r>
                <w:r>
                  <w:rPr>
                    <w:noProof/>
                    <w:webHidden/>
                  </w:rPr>
                  <w:fldChar w:fldCharType="end"/>
                </w:r>
              </w:hyperlink>
            </w:p>
            <w:p w14:paraId="47B4C662" w14:textId="10BD1849" w:rsidR="004D0012" w:rsidRDefault="004D0012">
              <w:pPr>
                <w:pStyle w:val="TOC2"/>
                <w:tabs>
                  <w:tab w:val="right" w:leader="dot" w:pos="9016"/>
                </w:tabs>
                <w:rPr>
                  <w:rFonts w:asciiTheme="minorHAnsi" w:eastAsiaTheme="minorEastAsia" w:hAnsiTheme="minorHAnsi" w:cstheme="minorBidi"/>
                  <w:noProof/>
                  <w:sz w:val="22"/>
                </w:rPr>
              </w:pPr>
              <w:hyperlink w:anchor="_Toc131745696" w:history="1">
                <w:r w:rsidRPr="00883075">
                  <w:rPr>
                    <w:rStyle w:val="Hyperlink"/>
                    <w:noProof/>
                  </w:rPr>
                  <w:t>Commitment</w:t>
                </w:r>
                <w:r>
                  <w:rPr>
                    <w:noProof/>
                    <w:webHidden/>
                  </w:rPr>
                  <w:tab/>
                </w:r>
                <w:r>
                  <w:rPr>
                    <w:noProof/>
                    <w:webHidden/>
                  </w:rPr>
                  <w:fldChar w:fldCharType="begin"/>
                </w:r>
                <w:r>
                  <w:rPr>
                    <w:noProof/>
                    <w:webHidden/>
                  </w:rPr>
                  <w:instrText xml:space="preserve"> PAGEREF _Toc131745696 \h </w:instrText>
                </w:r>
                <w:r>
                  <w:rPr>
                    <w:noProof/>
                    <w:webHidden/>
                  </w:rPr>
                </w:r>
                <w:r>
                  <w:rPr>
                    <w:noProof/>
                    <w:webHidden/>
                  </w:rPr>
                  <w:fldChar w:fldCharType="separate"/>
                </w:r>
                <w:r>
                  <w:rPr>
                    <w:noProof/>
                    <w:webHidden/>
                  </w:rPr>
                  <w:t>1</w:t>
                </w:r>
                <w:r>
                  <w:rPr>
                    <w:noProof/>
                    <w:webHidden/>
                  </w:rPr>
                  <w:fldChar w:fldCharType="end"/>
                </w:r>
              </w:hyperlink>
            </w:p>
            <w:p w14:paraId="7D2B6E4C" w14:textId="3C2A0B17" w:rsidR="004D0012" w:rsidRDefault="004D0012">
              <w:pPr>
                <w:pStyle w:val="TOC2"/>
                <w:tabs>
                  <w:tab w:val="right" w:leader="dot" w:pos="9016"/>
                </w:tabs>
                <w:rPr>
                  <w:rFonts w:asciiTheme="minorHAnsi" w:eastAsiaTheme="minorEastAsia" w:hAnsiTheme="minorHAnsi" w:cstheme="minorBidi"/>
                  <w:noProof/>
                  <w:sz w:val="22"/>
                </w:rPr>
              </w:pPr>
              <w:hyperlink w:anchor="_Toc131745697" w:history="1">
                <w:r w:rsidRPr="00883075">
                  <w:rPr>
                    <w:rStyle w:val="Hyperlink"/>
                    <w:noProof/>
                  </w:rPr>
                  <w:t>Aims</w:t>
                </w:r>
                <w:r>
                  <w:rPr>
                    <w:noProof/>
                    <w:webHidden/>
                  </w:rPr>
                  <w:tab/>
                </w:r>
                <w:r>
                  <w:rPr>
                    <w:noProof/>
                    <w:webHidden/>
                  </w:rPr>
                  <w:fldChar w:fldCharType="begin"/>
                </w:r>
                <w:r>
                  <w:rPr>
                    <w:noProof/>
                    <w:webHidden/>
                  </w:rPr>
                  <w:instrText xml:space="preserve"> PAGEREF _Toc131745697 \h </w:instrText>
                </w:r>
                <w:r>
                  <w:rPr>
                    <w:noProof/>
                    <w:webHidden/>
                  </w:rPr>
                </w:r>
                <w:r>
                  <w:rPr>
                    <w:noProof/>
                    <w:webHidden/>
                  </w:rPr>
                  <w:fldChar w:fldCharType="separate"/>
                </w:r>
                <w:r>
                  <w:rPr>
                    <w:noProof/>
                    <w:webHidden/>
                  </w:rPr>
                  <w:t>1</w:t>
                </w:r>
                <w:r>
                  <w:rPr>
                    <w:noProof/>
                    <w:webHidden/>
                  </w:rPr>
                  <w:fldChar w:fldCharType="end"/>
                </w:r>
              </w:hyperlink>
            </w:p>
            <w:p w14:paraId="06334B81" w14:textId="42F76414" w:rsidR="004D0012" w:rsidRDefault="004D0012">
              <w:pPr>
                <w:pStyle w:val="TOC2"/>
                <w:tabs>
                  <w:tab w:val="right" w:leader="dot" w:pos="9016"/>
                </w:tabs>
                <w:rPr>
                  <w:rFonts w:asciiTheme="minorHAnsi" w:eastAsiaTheme="minorEastAsia" w:hAnsiTheme="minorHAnsi" w:cstheme="minorBidi"/>
                  <w:noProof/>
                  <w:sz w:val="22"/>
                </w:rPr>
              </w:pPr>
              <w:hyperlink w:anchor="_Toc131745698" w:history="1">
                <w:r w:rsidRPr="00883075">
                  <w:rPr>
                    <w:rStyle w:val="Hyperlink"/>
                    <w:noProof/>
                  </w:rPr>
                  <w:t>Objectives</w:t>
                </w:r>
                <w:r>
                  <w:rPr>
                    <w:noProof/>
                    <w:webHidden/>
                  </w:rPr>
                  <w:tab/>
                </w:r>
                <w:r>
                  <w:rPr>
                    <w:noProof/>
                    <w:webHidden/>
                  </w:rPr>
                  <w:fldChar w:fldCharType="begin"/>
                </w:r>
                <w:r>
                  <w:rPr>
                    <w:noProof/>
                    <w:webHidden/>
                  </w:rPr>
                  <w:instrText xml:space="preserve"> PAGEREF _Toc131745698 \h </w:instrText>
                </w:r>
                <w:r>
                  <w:rPr>
                    <w:noProof/>
                    <w:webHidden/>
                  </w:rPr>
                </w:r>
                <w:r>
                  <w:rPr>
                    <w:noProof/>
                    <w:webHidden/>
                  </w:rPr>
                  <w:fldChar w:fldCharType="separate"/>
                </w:r>
                <w:r>
                  <w:rPr>
                    <w:noProof/>
                    <w:webHidden/>
                  </w:rPr>
                  <w:t>2</w:t>
                </w:r>
                <w:r>
                  <w:rPr>
                    <w:noProof/>
                    <w:webHidden/>
                  </w:rPr>
                  <w:fldChar w:fldCharType="end"/>
                </w:r>
              </w:hyperlink>
            </w:p>
            <w:p w14:paraId="78E44AEF" w14:textId="4983C7CC" w:rsidR="004D0012" w:rsidRDefault="004D0012">
              <w:pPr>
                <w:pStyle w:val="TOC2"/>
                <w:tabs>
                  <w:tab w:val="right" w:leader="dot" w:pos="9016"/>
                </w:tabs>
                <w:rPr>
                  <w:rFonts w:asciiTheme="minorHAnsi" w:eastAsiaTheme="minorEastAsia" w:hAnsiTheme="minorHAnsi" w:cstheme="minorBidi"/>
                  <w:noProof/>
                  <w:sz w:val="22"/>
                </w:rPr>
              </w:pPr>
              <w:hyperlink w:anchor="_Toc131745699" w:history="1">
                <w:r w:rsidRPr="00883075">
                  <w:rPr>
                    <w:rStyle w:val="Hyperlink"/>
                    <w:noProof/>
                  </w:rPr>
                  <w:t>Why have this policy?</w:t>
                </w:r>
                <w:r>
                  <w:rPr>
                    <w:noProof/>
                    <w:webHidden/>
                  </w:rPr>
                  <w:tab/>
                </w:r>
                <w:r>
                  <w:rPr>
                    <w:noProof/>
                    <w:webHidden/>
                  </w:rPr>
                  <w:fldChar w:fldCharType="begin"/>
                </w:r>
                <w:r>
                  <w:rPr>
                    <w:noProof/>
                    <w:webHidden/>
                  </w:rPr>
                  <w:instrText xml:space="preserve"> PAGEREF _Toc131745699 \h </w:instrText>
                </w:r>
                <w:r>
                  <w:rPr>
                    <w:noProof/>
                    <w:webHidden/>
                  </w:rPr>
                </w:r>
                <w:r>
                  <w:rPr>
                    <w:noProof/>
                    <w:webHidden/>
                  </w:rPr>
                  <w:fldChar w:fldCharType="separate"/>
                </w:r>
                <w:r>
                  <w:rPr>
                    <w:noProof/>
                    <w:webHidden/>
                  </w:rPr>
                  <w:t>2</w:t>
                </w:r>
                <w:r>
                  <w:rPr>
                    <w:noProof/>
                    <w:webHidden/>
                  </w:rPr>
                  <w:fldChar w:fldCharType="end"/>
                </w:r>
              </w:hyperlink>
            </w:p>
            <w:p w14:paraId="691BA011" w14:textId="0EC71C36" w:rsidR="004D0012" w:rsidRDefault="004D0012">
              <w:pPr>
                <w:pStyle w:val="TOC1"/>
                <w:rPr>
                  <w:rFonts w:asciiTheme="minorHAnsi" w:eastAsiaTheme="minorEastAsia" w:hAnsiTheme="minorHAnsi" w:cstheme="minorBidi"/>
                  <w:noProof/>
                  <w:sz w:val="22"/>
                </w:rPr>
              </w:pPr>
              <w:hyperlink w:anchor="_Toc131745700" w:history="1">
                <w:r w:rsidRPr="00883075">
                  <w:rPr>
                    <w:rStyle w:val="Hyperlink"/>
                    <w:noProof/>
                  </w:rPr>
                  <w:t>Procedures</w:t>
                </w:r>
                <w:r>
                  <w:rPr>
                    <w:noProof/>
                    <w:webHidden/>
                  </w:rPr>
                  <w:tab/>
                </w:r>
                <w:r>
                  <w:rPr>
                    <w:noProof/>
                    <w:webHidden/>
                  </w:rPr>
                  <w:fldChar w:fldCharType="begin"/>
                </w:r>
                <w:r>
                  <w:rPr>
                    <w:noProof/>
                    <w:webHidden/>
                  </w:rPr>
                  <w:instrText xml:space="preserve"> PAGEREF _Toc131745700 \h </w:instrText>
                </w:r>
                <w:r>
                  <w:rPr>
                    <w:noProof/>
                    <w:webHidden/>
                  </w:rPr>
                </w:r>
                <w:r>
                  <w:rPr>
                    <w:noProof/>
                    <w:webHidden/>
                  </w:rPr>
                  <w:fldChar w:fldCharType="separate"/>
                </w:r>
                <w:r>
                  <w:rPr>
                    <w:noProof/>
                    <w:webHidden/>
                  </w:rPr>
                  <w:t>2</w:t>
                </w:r>
                <w:r>
                  <w:rPr>
                    <w:noProof/>
                    <w:webHidden/>
                  </w:rPr>
                  <w:fldChar w:fldCharType="end"/>
                </w:r>
              </w:hyperlink>
            </w:p>
            <w:p w14:paraId="63D8A615" w14:textId="65DC4B66" w:rsidR="004D0012" w:rsidRDefault="004D0012">
              <w:pPr>
                <w:pStyle w:val="TOC2"/>
                <w:tabs>
                  <w:tab w:val="right" w:leader="dot" w:pos="9016"/>
                </w:tabs>
                <w:rPr>
                  <w:rFonts w:asciiTheme="minorHAnsi" w:eastAsiaTheme="minorEastAsia" w:hAnsiTheme="minorHAnsi" w:cstheme="minorBidi"/>
                  <w:noProof/>
                  <w:sz w:val="22"/>
                </w:rPr>
              </w:pPr>
              <w:hyperlink w:anchor="_Toc131745701" w:history="1">
                <w:r w:rsidRPr="00883075">
                  <w:rPr>
                    <w:rStyle w:val="Hyperlink"/>
                    <w:noProof/>
                  </w:rPr>
                  <w:t>Responsibility for Implementation</w:t>
                </w:r>
                <w:r>
                  <w:rPr>
                    <w:noProof/>
                    <w:webHidden/>
                  </w:rPr>
                  <w:tab/>
                </w:r>
                <w:r>
                  <w:rPr>
                    <w:noProof/>
                    <w:webHidden/>
                  </w:rPr>
                  <w:fldChar w:fldCharType="begin"/>
                </w:r>
                <w:r>
                  <w:rPr>
                    <w:noProof/>
                    <w:webHidden/>
                  </w:rPr>
                  <w:instrText xml:space="preserve"> PAGEREF _Toc131745701 \h </w:instrText>
                </w:r>
                <w:r>
                  <w:rPr>
                    <w:noProof/>
                    <w:webHidden/>
                  </w:rPr>
                </w:r>
                <w:r>
                  <w:rPr>
                    <w:noProof/>
                    <w:webHidden/>
                  </w:rPr>
                  <w:fldChar w:fldCharType="separate"/>
                </w:r>
                <w:r>
                  <w:rPr>
                    <w:noProof/>
                    <w:webHidden/>
                  </w:rPr>
                  <w:t>2</w:t>
                </w:r>
                <w:r>
                  <w:rPr>
                    <w:noProof/>
                    <w:webHidden/>
                  </w:rPr>
                  <w:fldChar w:fldCharType="end"/>
                </w:r>
              </w:hyperlink>
            </w:p>
            <w:p w14:paraId="096861C7" w14:textId="4CED0513" w:rsidR="004D0012" w:rsidRDefault="004D0012">
              <w:pPr>
                <w:pStyle w:val="TOC2"/>
                <w:tabs>
                  <w:tab w:val="right" w:leader="dot" w:pos="9016"/>
                </w:tabs>
                <w:rPr>
                  <w:rFonts w:asciiTheme="minorHAnsi" w:eastAsiaTheme="minorEastAsia" w:hAnsiTheme="minorHAnsi" w:cstheme="minorBidi"/>
                  <w:noProof/>
                  <w:sz w:val="22"/>
                </w:rPr>
              </w:pPr>
              <w:hyperlink w:anchor="_Toc131745702" w:history="1">
                <w:r w:rsidRPr="00883075">
                  <w:rPr>
                    <w:rStyle w:val="Hyperlink"/>
                    <w:noProof/>
                  </w:rPr>
                  <w:t>Method of Implementation</w:t>
                </w:r>
                <w:r>
                  <w:rPr>
                    <w:noProof/>
                    <w:webHidden/>
                  </w:rPr>
                  <w:tab/>
                </w:r>
                <w:r>
                  <w:rPr>
                    <w:noProof/>
                    <w:webHidden/>
                  </w:rPr>
                  <w:fldChar w:fldCharType="begin"/>
                </w:r>
                <w:r>
                  <w:rPr>
                    <w:noProof/>
                    <w:webHidden/>
                  </w:rPr>
                  <w:instrText xml:space="preserve"> PAGEREF _Toc131745702 \h </w:instrText>
                </w:r>
                <w:r>
                  <w:rPr>
                    <w:noProof/>
                    <w:webHidden/>
                  </w:rPr>
                </w:r>
                <w:r>
                  <w:rPr>
                    <w:noProof/>
                    <w:webHidden/>
                  </w:rPr>
                  <w:fldChar w:fldCharType="separate"/>
                </w:r>
                <w:r>
                  <w:rPr>
                    <w:noProof/>
                    <w:webHidden/>
                  </w:rPr>
                  <w:t>3</w:t>
                </w:r>
                <w:r>
                  <w:rPr>
                    <w:noProof/>
                    <w:webHidden/>
                  </w:rPr>
                  <w:fldChar w:fldCharType="end"/>
                </w:r>
              </w:hyperlink>
            </w:p>
            <w:p w14:paraId="047BC339" w14:textId="1E9349F9" w:rsidR="004D0012" w:rsidRDefault="004D0012">
              <w:pPr>
                <w:pStyle w:val="TOC2"/>
                <w:tabs>
                  <w:tab w:val="right" w:leader="dot" w:pos="9016"/>
                </w:tabs>
                <w:rPr>
                  <w:rFonts w:asciiTheme="minorHAnsi" w:eastAsiaTheme="minorEastAsia" w:hAnsiTheme="minorHAnsi" w:cstheme="minorBidi"/>
                  <w:noProof/>
                  <w:sz w:val="22"/>
                </w:rPr>
              </w:pPr>
              <w:hyperlink w:anchor="_Toc131745703" w:history="1">
                <w:r w:rsidRPr="00883075">
                  <w:rPr>
                    <w:rStyle w:val="Hyperlink"/>
                    <w:noProof/>
                  </w:rPr>
                  <w:t>Monitoring and Reviewing</w:t>
                </w:r>
                <w:r>
                  <w:rPr>
                    <w:noProof/>
                    <w:webHidden/>
                  </w:rPr>
                  <w:tab/>
                </w:r>
                <w:r>
                  <w:rPr>
                    <w:noProof/>
                    <w:webHidden/>
                  </w:rPr>
                  <w:fldChar w:fldCharType="begin"/>
                </w:r>
                <w:r>
                  <w:rPr>
                    <w:noProof/>
                    <w:webHidden/>
                  </w:rPr>
                  <w:instrText xml:space="preserve"> PAGEREF _Toc131745703 \h </w:instrText>
                </w:r>
                <w:r>
                  <w:rPr>
                    <w:noProof/>
                    <w:webHidden/>
                  </w:rPr>
                </w:r>
                <w:r>
                  <w:rPr>
                    <w:noProof/>
                    <w:webHidden/>
                  </w:rPr>
                  <w:fldChar w:fldCharType="separate"/>
                </w:r>
                <w:r>
                  <w:rPr>
                    <w:noProof/>
                    <w:webHidden/>
                  </w:rPr>
                  <w:t>3</w:t>
                </w:r>
                <w:r>
                  <w:rPr>
                    <w:noProof/>
                    <w:webHidden/>
                  </w:rPr>
                  <w:fldChar w:fldCharType="end"/>
                </w:r>
              </w:hyperlink>
            </w:p>
            <w:p w14:paraId="74EAD2A9" w14:textId="5311606B" w:rsidR="004D0012" w:rsidRDefault="004D0012">
              <w:pPr>
                <w:pStyle w:val="TOC2"/>
                <w:tabs>
                  <w:tab w:val="right" w:leader="dot" w:pos="9016"/>
                </w:tabs>
                <w:rPr>
                  <w:rFonts w:asciiTheme="minorHAnsi" w:eastAsiaTheme="minorEastAsia" w:hAnsiTheme="minorHAnsi" w:cstheme="minorBidi"/>
                  <w:noProof/>
                  <w:sz w:val="22"/>
                </w:rPr>
              </w:pPr>
            </w:p>
            <w:p w14:paraId="2189FD0F" w14:textId="6FA0A0E4" w:rsidR="000E0898" w:rsidRPr="00540C0C" w:rsidRDefault="006324A6" w:rsidP="00540C0C">
              <w:r>
                <w:rPr>
                  <w:b/>
                  <w:bCs/>
                  <w:noProof/>
                </w:rPr>
                <w:fldChar w:fldCharType="end"/>
              </w:r>
            </w:p>
          </w:sdtContent>
        </w:sdt>
      </w:sdtContent>
    </w:sdt>
    <w:p w14:paraId="45BDF434" w14:textId="77777777" w:rsidR="00745E6E" w:rsidRDefault="00745E6E" w:rsidP="00EA5FBB">
      <w:pPr>
        <w:sectPr w:rsidR="00745E6E" w:rsidSect="00AE0F22">
          <w:pgSz w:w="11906" w:h="16838"/>
          <w:pgMar w:top="1440" w:right="1440" w:bottom="1440" w:left="1440" w:header="708" w:footer="708" w:gutter="0"/>
          <w:pgNumType w:start="0"/>
          <w:cols w:space="708"/>
          <w:titlePg/>
          <w:docGrid w:linePitch="360"/>
        </w:sectPr>
      </w:pPr>
    </w:p>
    <w:p w14:paraId="234E3ADF" w14:textId="77777777" w:rsidR="00F2399A" w:rsidRPr="0044421D" w:rsidRDefault="00F2399A" w:rsidP="00F2399A">
      <w:pPr>
        <w:spacing w:line="324" w:lineRule="atLeast"/>
        <w:jc w:val="center"/>
        <w:rPr>
          <w:rFonts w:ascii="-webkit-standard" w:hAnsi="-webkit-standard" w:cs="Times New Roman"/>
          <w:color w:val="000000"/>
          <w:sz w:val="28"/>
          <w:szCs w:val="28"/>
        </w:rPr>
      </w:pPr>
      <w:r w:rsidRPr="0044421D">
        <w:rPr>
          <w:rFonts w:ascii="-webkit-standard" w:hAnsi="-webkit-standard" w:cs="Times New Roman"/>
          <w:color w:val="000000"/>
          <w:sz w:val="28"/>
          <w:szCs w:val="28"/>
        </w:rPr>
        <w:lastRenderedPageBreak/>
        <w:t> </w:t>
      </w:r>
    </w:p>
    <w:p w14:paraId="53FC10F4" w14:textId="724476A5" w:rsidR="0013031F" w:rsidRPr="0093750B" w:rsidRDefault="0013031F" w:rsidP="0013031F">
      <w:pPr>
        <w:pStyle w:val="Heading1"/>
        <w:rPr>
          <w:rFonts w:ascii="-webkit-standard" w:hAnsi="-webkit-standard"/>
          <w:color w:val="000000"/>
        </w:rPr>
      </w:pPr>
      <w:bookmarkStart w:id="12" w:name="_Toc131745694"/>
      <w:r>
        <w:t>I</w:t>
      </w:r>
      <w:r w:rsidRPr="0093750B">
        <w:t>ntroduction</w:t>
      </w:r>
      <w:bookmarkEnd w:id="12"/>
    </w:p>
    <w:p w14:paraId="490063F2" w14:textId="04AD9773" w:rsidR="0013031F" w:rsidRPr="0013031F" w:rsidRDefault="00635775" w:rsidP="0013031F">
      <w:pPr>
        <w:rPr>
          <w:rFonts w:ascii="-webkit-standard" w:hAnsi="-webkit-standard"/>
          <w:color w:val="000000" w:themeColor="text1"/>
        </w:rPr>
      </w:pPr>
      <w:r>
        <w:rPr>
          <w:color w:val="000000" w:themeColor="text1"/>
        </w:rPr>
        <w:t>Phoenix Youth Provision (The Charity) a</w:t>
      </w:r>
      <w:r w:rsidR="0013031F" w:rsidRPr="0013031F">
        <w:rPr>
          <w:color w:val="000000" w:themeColor="text1"/>
        </w:rPr>
        <w:t>ccepts that in society certain groups or individuals are denied equality on the grounds of race, gender, marital status, caring responsibilities, disability, gender re-assignment, age, social class, sexual orientation and religion/belief or any other factor irrelevant to the purpose in view. </w:t>
      </w:r>
    </w:p>
    <w:p w14:paraId="2F070552" w14:textId="27B381B1" w:rsidR="0013031F" w:rsidRPr="0093750B" w:rsidRDefault="0013031F" w:rsidP="0013031F">
      <w:pPr>
        <w:pStyle w:val="Heading1"/>
        <w:rPr>
          <w:rFonts w:ascii="-webkit-standard" w:hAnsi="-webkit-standard"/>
          <w:color w:val="000000"/>
        </w:rPr>
      </w:pPr>
      <w:bookmarkStart w:id="13" w:name="_Toc131745695"/>
      <w:r w:rsidRPr="0093750B">
        <w:t>P</w:t>
      </w:r>
      <w:r w:rsidR="000B0B42">
        <w:t>olicy</w:t>
      </w:r>
      <w:bookmarkEnd w:id="13"/>
    </w:p>
    <w:p w14:paraId="3B63DC6D" w14:textId="39673957" w:rsidR="0013031F" w:rsidRPr="0093750B" w:rsidRDefault="0013031F" w:rsidP="0013031F">
      <w:pPr>
        <w:rPr>
          <w:rFonts w:ascii="-webkit-standard" w:hAnsi="-webkit-standard"/>
        </w:rPr>
      </w:pPr>
      <w:r w:rsidRPr="0093750B">
        <w:t xml:space="preserve">This policy applies to all </w:t>
      </w:r>
      <w:r w:rsidR="008A21FA">
        <w:t>Directors, Advisory Board, staff, volunteers</w:t>
      </w:r>
      <w:r w:rsidRPr="0093750B">
        <w:t xml:space="preserve">, </w:t>
      </w:r>
      <w:r w:rsidR="008A21FA" w:rsidRPr="0093750B">
        <w:t>users,</w:t>
      </w:r>
      <w:r w:rsidRPr="0093750B">
        <w:t xml:space="preserve"> and the general public.</w:t>
      </w:r>
    </w:p>
    <w:p w14:paraId="010C1FF0" w14:textId="77777777" w:rsidR="0013031F" w:rsidRPr="0093750B" w:rsidRDefault="0013031F" w:rsidP="0013031F">
      <w:pPr>
        <w:pStyle w:val="Heading2"/>
        <w:rPr>
          <w:rFonts w:ascii="-webkit-standard" w:hAnsi="-webkit-standard"/>
          <w:color w:val="000000"/>
        </w:rPr>
      </w:pPr>
      <w:bookmarkStart w:id="14" w:name="_Toc131745696"/>
      <w:r w:rsidRPr="0093750B">
        <w:t>Commitment</w:t>
      </w:r>
      <w:bookmarkEnd w:id="14"/>
    </w:p>
    <w:p w14:paraId="4931E199" w14:textId="77777777" w:rsidR="0013031F" w:rsidRPr="0093750B" w:rsidRDefault="0013031F" w:rsidP="0013031F">
      <w:pPr>
        <w:rPr>
          <w:rFonts w:ascii="-webkit-standard" w:hAnsi="-webkit-standard"/>
        </w:rPr>
      </w:pPr>
      <w:r w:rsidRPr="0093750B">
        <w:t>Equality and diversity are central to the work of The Charity.</w:t>
      </w:r>
    </w:p>
    <w:p w14:paraId="041EE153" w14:textId="41C8C3F6" w:rsidR="00635775" w:rsidRDefault="0013031F" w:rsidP="0013031F">
      <w:r w:rsidRPr="0093750B">
        <w:t>The Charity will</w:t>
      </w:r>
      <w:r w:rsidR="00D11F16">
        <w:t>:</w:t>
      </w:r>
    </w:p>
    <w:p w14:paraId="19805D47" w14:textId="1BA91CF6" w:rsidR="00635775" w:rsidRDefault="00D11F16" w:rsidP="004D0012">
      <w:pPr>
        <w:pStyle w:val="ListParagraph"/>
        <w:numPr>
          <w:ilvl w:val="0"/>
          <w:numId w:val="25"/>
        </w:numPr>
      </w:pPr>
      <w:r>
        <w:t>T</w:t>
      </w:r>
      <w:r w:rsidR="0013031F" w:rsidRPr="0093750B">
        <w:t xml:space="preserve">reat all people with dignity and respect, valuing the diversity of all.  </w:t>
      </w:r>
    </w:p>
    <w:p w14:paraId="0F716916" w14:textId="085454D5" w:rsidR="00635775" w:rsidRDefault="00D11F16" w:rsidP="004D0012">
      <w:pPr>
        <w:pStyle w:val="ListParagraph"/>
        <w:numPr>
          <w:ilvl w:val="0"/>
          <w:numId w:val="25"/>
        </w:numPr>
      </w:pPr>
      <w:r>
        <w:t>P</w:t>
      </w:r>
      <w:r w:rsidR="0013031F" w:rsidRPr="0093750B">
        <w:t>romote equality of opportunity and diversity.   </w:t>
      </w:r>
    </w:p>
    <w:p w14:paraId="19A89941" w14:textId="46353B7A" w:rsidR="0013031F" w:rsidRPr="004D0012" w:rsidRDefault="00D11F16" w:rsidP="004D0012">
      <w:pPr>
        <w:pStyle w:val="ListParagraph"/>
        <w:numPr>
          <w:ilvl w:val="0"/>
          <w:numId w:val="25"/>
        </w:numPr>
        <w:rPr>
          <w:rFonts w:ascii="-webkit-standard" w:hAnsi="-webkit-standard"/>
        </w:rPr>
      </w:pPr>
      <w:r>
        <w:t>E</w:t>
      </w:r>
      <w:r w:rsidR="0013031F" w:rsidRPr="0093750B">
        <w:t>liminate all forms of discrimination on grounds of race, gender, marital status, caring responsibilities, disability, gender re-assignment, age, social class, sexual orientation, religion/ belief, irrelevant offending background or any other factor irrelevant to the purpose in view. </w:t>
      </w:r>
    </w:p>
    <w:p w14:paraId="740C1C6A" w14:textId="5CA88C6A" w:rsidR="0013031F" w:rsidRPr="004D0012" w:rsidRDefault="00D11F16" w:rsidP="004D0012">
      <w:pPr>
        <w:pStyle w:val="ListParagraph"/>
        <w:numPr>
          <w:ilvl w:val="0"/>
          <w:numId w:val="25"/>
        </w:numPr>
        <w:rPr>
          <w:rFonts w:ascii="-webkit-standard" w:hAnsi="-webkit-standard"/>
        </w:rPr>
      </w:pPr>
      <w:r>
        <w:t>T</w:t>
      </w:r>
      <w:r w:rsidR="0013031F" w:rsidRPr="0093750B">
        <w:t xml:space="preserve">ackle social exclusion, inequality, </w:t>
      </w:r>
      <w:r w:rsidR="001349AD" w:rsidRPr="0093750B">
        <w:t>discrimination,</w:t>
      </w:r>
      <w:r w:rsidR="0013031F" w:rsidRPr="0093750B">
        <w:t xml:space="preserve"> and disadvantage.</w:t>
      </w:r>
    </w:p>
    <w:p w14:paraId="0FAB0B7E" w14:textId="0209B604" w:rsidR="0013031F" w:rsidRPr="0093750B" w:rsidRDefault="0013031F" w:rsidP="0013031F">
      <w:pPr>
        <w:rPr>
          <w:rFonts w:ascii="-webkit-standard" w:hAnsi="-webkit-standard"/>
        </w:rPr>
      </w:pPr>
      <w:r w:rsidRPr="0093750B">
        <w:t xml:space="preserve">For this policy to be successful, it is essential that everyone is committed to and involved in its delivery. The Charity’s goal is to work towards a just society free from discrimination, </w:t>
      </w:r>
      <w:r w:rsidR="001349AD" w:rsidRPr="0093750B">
        <w:t>harassment,</w:t>
      </w:r>
      <w:r w:rsidRPr="0093750B">
        <w:t xml:space="preserve"> and prejudice. The Charity aims to embed this in all its policies, procedures, day-to-day </w:t>
      </w:r>
      <w:r w:rsidR="001349AD" w:rsidRPr="0093750B">
        <w:t>practices,</w:t>
      </w:r>
      <w:r w:rsidRPr="0093750B">
        <w:t xml:space="preserve"> and external relationships.</w:t>
      </w:r>
    </w:p>
    <w:p w14:paraId="2FE4935A" w14:textId="77777777" w:rsidR="0013031F" w:rsidRPr="0093750B" w:rsidRDefault="0013031F" w:rsidP="0013031F">
      <w:pPr>
        <w:pStyle w:val="Heading2"/>
        <w:rPr>
          <w:rFonts w:ascii="-webkit-standard" w:hAnsi="-webkit-standard"/>
          <w:color w:val="000000"/>
        </w:rPr>
      </w:pPr>
      <w:bookmarkStart w:id="15" w:name="_Toc131745697"/>
      <w:r w:rsidRPr="0093750B">
        <w:t>Aims</w:t>
      </w:r>
      <w:bookmarkEnd w:id="15"/>
    </w:p>
    <w:p w14:paraId="6EF5AE79" w14:textId="77777777" w:rsidR="0013031F" w:rsidRPr="0093750B" w:rsidRDefault="0013031F" w:rsidP="0013031F">
      <w:pPr>
        <w:rPr>
          <w:rFonts w:ascii="-webkit-standard" w:hAnsi="-webkit-standard"/>
        </w:rPr>
      </w:pPr>
      <w:r w:rsidRPr="0093750B">
        <w:t>The Charity aims to:</w:t>
      </w:r>
    </w:p>
    <w:p w14:paraId="62333C6F" w14:textId="573FB79F" w:rsidR="0013031F" w:rsidRPr="0013031F" w:rsidRDefault="0013031F" w:rsidP="0013031F">
      <w:pPr>
        <w:pStyle w:val="ListParagraph"/>
        <w:numPr>
          <w:ilvl w:val="0"/>
          <w:numId w:val="22"/>
        </w:numPr>
        <w:rPr>
          <w:rFonts w:ascii="-webkit-standard" w:eastAsia="Times New Roman" w:hAnsi="-webkit-standard"/>
        </w:rPr>
      </w:pPr>
      <w:r w:rsidRPr="0013031F">
        <w:rPr>
          <w:rFonts w:eastAsia="Times New Roman"/>
        </w:rPr>
        <w:t>Provide services that are accessible according to need</w:t>
      </w:r>
      <w:r>
        <w:rPr>
          <w:rFonts w:eastAsia="Times New Roman"/>
        </w:rPr>
        <w:t>.</w:t>
      </w:r>
    </w:p>
    <w:p w14:paraId="62A25E7D" w14:textId="0E9D4412" w:rsidR="0013031F" w:rsidRPr="0013031F" w:rsidRDefault="0013031F" w:rsidP="0013031F">
      <w:pPr>
        <w:pStyle w:val="ListParagraph"/>
        <w:numPr>
          <w:ilvl w:val="0"/>
          <w:numId w:val="22"/>
        </w:numPr>
        <w:rPr>
          <w:rFonts w:ascii="-webkit-standard" w:eastAsia="Times New Roman" w:hAnsi="-webkit-standard"/>
        </w:rPr>
      </w:pPr>
      <w:r w:rsidRPr="0013031F">
        <w:rPr>
          <w:rFonts w:eastAsia="Times New Roman"/>
        </w:rPr>
        <w:t xml:space="preserve">Promote equality of opportunity and diversity in volunteering, </w:t>
      </w:r>
      <w:r w:rsidR="001349AD" w:rsidRPr="0013031F">
        <w:rPr>
          <w:rFonts w:eastAsia="Times New Roman"/>
        </w:rPr>
        <w:t>employment,</w:t>
      </w:r>
      <w:r w:rsidRPr="0013031F">
        <w:rPr>
          <w:rFonts w:eastAsia="Times New Roman"/>
        </w:rPr>
        <w:t xml:space="preserve"> and development</w:t>
      </w:r>
      <w:r>
        <w:rPr>
          <w:rFonts w:eastAsia="Times New Roman"/>
        </w:rPr>
        <w:t>.</w:t>
      </w:r>
    </w:p>
    <w:p w14:paraId="0A0FDE65" w14:textId="2C0E7C31" w:rsidR="0013031F" w:rsidRPr="0013031F" w:rsidRDefault="0013031F" w:rsidP="0013031F">
      <w:pPr>
        <w:pStyle w:val="ListParagraph"/>
        <w:numPr>
          <w:ilvl w:val="0"/>
          <w:numId w:val="22"/>
        </w:numPr>
        <w:rPr>
          <w:rFonts w:ascii="-webkit-standard" w:eastAsia="Times New Roman" w:hAnsi="-webkit-standard"/>
        </w:rPr>
      </w:pPr>
      <w:r w:rsidRPr="0013031F">
        <w:rPr>
          <w:rFonts w:eastAsia="Times New Roman"/>
        </w:rPr>
        <w:t>Create effective partnerships with all parts of our community.</w:t>
      </w:r>
    </w:p>
    <w:p w14:paraId="768D46AB" w14:textId="77777777" w:rsidR="004D0012" w:rsidRDefault="004D0012">
      <w:pPr>
        <w:spacing w:after="160" w:line="259" w:lineRule="auto"/>
        <w:ind w:firstLine="0"/>
        <w:rPr>
          <w:rFonts w:asciiTheme="majorHAnsi" w:eastAsiaTheme="majorEastAsia" w:hAnsiTheme="majorHAnsi" w:cstheme="majorBidi"/>
          <w:b/>
          <w:sz w:val="32"/>
          <w:szCs w:val="26"/>
        </w:rPr>
      </w:pPr>
      <w:r>
        <w:br w:type="page"/>
      </w:r>
    </w:p>
    <w:p w14:paraId="1DD37B45" w14:textId="499865FC" w:rsidR="0013031F" w:rsidRPr="0093750B" w:rsidRDefault="0013031F" w:rsidP="0013031F">
      <w:pPr>
        <w:pStyle w:val="Heading2"/>
        <w:rPr>
          <w:rFonts w:ascii="-webkit-standard" w:hAnsi="-webkit-standard"/>
          <w:color w:val="000000"/>
        </w:rPr>
      </w:pPr>
      <w:bookmarkStart w:id="16" w:name="_Toc131745698"/>
      <w:r w:rsidRPr="0093750B">
        <w:lastRenderedPageBreak/>
        <w:t>Objectives</w:t>
      </w:r>
      <w:bookmarkEnd w:id="16"/>
    </w:p>
    <w:p w14:paraId="552CD0D8" w14:textId="77777777" w:rsidR="0013031F" w:rsidRPr="0093750B" w:rsidRDefault="0013031F" w:rsidP="0013031F">
      <w:r w:rsidRPr="0093750B">
        <w:t>The Charity’s objective is to realise its standards by:</w:t>
      </w:r>
    </w:p>
    <w:p w14:paraId="3354D2F3" w14:textId="465A01C1" w:rsidR="0013031F" w:rsidRPr="0093750B" w:rsidRDefault="0013031F" w:rsidP="006E5CCD">
      <w:pPr>
        <w:pStyle w:val="ListParagraph"/>
        <w:numPr>
          <w:ilvl w:val="0"/>
          <w:numId w:val="23"/>
        </w:numPr>
      </w:pPr>
      <w:r w:rsidRPr="0093750B">
        <w:t xml:space="preserve">Sustaining, regularly </w:t>
      </w:r>
      <w:r w:rsidR="001349AD" w:rsidRPr="0093750B">
        <w:t>evaluating,</w:t>
      </w:r>
      <w:r w:rsidRPr="0093750B">
        <w:t xml:space="preserve"> and continually improving its services to ensure equality and diversity principles and best practice are embedded in our performance to meet the needs of individuals and groups</w:t>
      </w:r>
      <w:r>
        <w:t>.</w:t>
      </w:r>
    </w:p>
    <w:p w14:paraId="582D7E01" w14:textId="56F2AF74" w:rsidR="0013031F" w:rsidRPr="0093750B" w:rsidRDefault="0013031F" w:rsidP="006E5CCD">
      <w:pPr>
        <w:pStyle w:val="ListParagraph"/>
        <w:numPr>
          <w:ilvl w:val="0"/>
          <w:numId w:val="23"/>
        </w:numPr>
      </w:pPr>
      <w:r w:rsidRPr="0093750B">
        <w:t>Working together with the community to provide accessible and relevant service provision that responds to service users’ needs</w:t>
      </w:r>
      <w:r>
        <w:t>.</w:t>
      </w:r>
    </w:p>
    <w:p w14:paraId="6447E260" w14:textId="5791A015" w:rsidR="0013031F" w:rsidRPr="0093750B" w:rsidRDefault="0013031F" w:rsidP="006E5CCD">
      <w:pPr>
        <w:pStyle w:val="ListParagraph"/>
        <w:numPr>
          <w:ilvl w:val="0"/>
          <w:numId w:val="23"/>
        </w:numPr>
      </w:pPr>
      <w:r w:rsidRPr="0093750B">
        <w:t xml:space="preserve">Ensuring staff, volunteers and </w:t>
      </w:r>
      <w:r w:rsidR="001349AD">
        <w:t xml:space="preserve">Committee </w:t>
      </w:r>
      <w:r w:rsidR="001349AD" w:rsidRPr="0093750B">
        <w:t>are</w:t>
      </w:r>
      <w:r w:rsidRPr="0093750B">
        <w:t xml:space="preserve"> representative of the community served and the employment policies are fair and robust</w:t>
      </w:r>
      <w:r>
        <w:t>.</w:t>
      </w:r>
    </w:p>
    <w:p w14:paraId="34C459F0" w14:textId="4F651379" w:rsidR="0013031F" w:rsidRPr="0093750B" w:rsidRDefault="0013031F" w:rsidP="006E5CCD">
      <w:pPr>
        <w:pStyle w:val="ListParagraph"/>
        <w:numPr>
          <w:ilvl w:val="0"/>
          <w:numId w:val="23"/>
        </w:numPr>
      </w:pPr>
      <w:r w:rsidRPr="0093750B">
        <w:t xml:space="preserve">Responding to volunteer’s </w:t>
      </w:r>
      <w:r w:rsidR="00A93748">
        <w:t>and</w:t>
      </w:r>
      <w:r w:rsidRPr="0093750B">
        <w:t xml:space="preserve"> employees’ needs and encouraging their development to increase their contribution to effective service delivery</w:t>
      </w:r>
      <w:r>
        <w:t>.</w:t>
      </w:r>
    </w:p>
    <w:p w14:paraId="6BBB1697" w14:textId="5CD0CC2C" w:rsidR="0013031F" w:rsidRPr="0093750B" w:rsidRDefault="0013031F" w:rsidP="006E5CCD">
      <w:pPr>
        <w:pStyle w:val="ListParagraph"/>
        <w:numPr>
          <w:ilvl w:val="0"/>
          <w:numId w:val="23"/>
        </w:numPr>
      </w:pPr>
      <w:r w:rsidRPr="0093750B">
        <w:t>Recognising and valuing the differences and individual contribution that all people make to </w:t>
      </w:r>
      <w:r w:rsidR="001349AD">
        <w:t>t</w:t>
      </w:r>
      <w:r w:rsidRPr="0093750B">
        <w:t>he Charity</w:t>
      </w:r>
      <w:r w:rsidR="001349AD">
        <w:t>.</w:t>
      </w:r>
    </w:p>
    <w:p w14:paraId="035E86DC" w14:textId="19105C6E" w:rsidR="0013031F" w:rsidRPr="0093750B" w:rsidRDefault="0013031F" w:rsidP="006E5CCD">
      <w:pPr>
        <w:pStyle w:val="ListParagraph"/>
        <w:numPr>
          <w:ilvl w:val="0"/>
          <w:numId w:val="23"/>
        </w:numPr>
      </w:pPr>
      <w:r w:rsidRPr="0093750B">
        <w:t>Challenging discrimination</w:t>
      </w:r>
      <w:r>
        <w:t>.</w:t>
      </w:r>
    </w:p>
    <w:p w14:paraId="5C685DE4" w14:textId="32CE82D2" w:rsidR="0013031F" w:rsidRPr="0093750B" w:rsidRDefault="0013031F" w:rsidP="006E5CCD">
      <w:pPr>
        <w:pStyle w:val="ListParagraph"/>
        <w:numPr>
          <w:ilvl w:val="0"/>
          <w:numId w:val="23"/>
        </w:numPr>
      </w:pPr>
      <w:r w:rsidRPr="0093750B">
        <w:t>Providing fair resource allocation</w:t>
      </w:r>
      <w:r>
        <w:t>.</w:t>
      </w:r>
    </w:p>
    <w:p w14:paraId="2AE6E7F8" w14:textId="402F7859" w:rsidR="0013031F" w:rsidRPr="0093750B" w:rsidRDefault="0013031F" w:rsidP="006E5CCD">
      <w:pPr>
        <w:pStyle w:val="ListParagraph"/>
        <w:numPr>
          <w:ilvl w:val="0"/>
          <w:numId w:val="23"/>
        </w:numPr>
      </w:pPr>
      <w:r w:rsidRPr="0093750B">
        <w:t>Being accountable.</w:t>
      </w:r>
    </w:p>
    <w:p w14:paraId="775DDD66" w14:textId="77777777" w:rsidR="0013031F" w:rsidRPr="0093750B" w:rsidRDefault="0013031F" w:rsidP="006E5CCD">
      <w:pPr>
        <w:pStyle w:val="Heading2"/>
        <w:rPr>
          <w:rFonts w:ascii="-webkit-standard" w:hAnsi="-webkit-standard"/>
          <w:color w:val="000000"/>
        </w:rPr>
      </w:pPr>
      <w:bookmarkStart w:id="17" w:name="_Toc131745699"/>
      <w:r w:rsidRPr="0093750B">
        <w:t>Why have this policy?</w:t>
      </w:r>
      <w:bookmarkEnd w:id="17"/>
    </w:p>
    <w:p w14:paraId="670376C2" w14:textId="5D27895A" w:rsidR="0013031F" w:rsidRPr="0093750B" w:rsidRDefault="0013031F" w:rsidP="006E5CCD">
      <w:pPr>
        <w:rPr>
          <w:rFonts w:ascii="-webkit-standard" w:hAnsi="-webkit-standard"/>
        </w:rPr>
      </w:pPr>
      <w:r w:rsidRPr="0093750B">
        <w:t xml:space="preserve">The Charity recognises, respects and values diversity in its </w:t>
      </w:r>
      <w:r w:rsidR="00A93748" w:rsidRPr="00A93748">
        <w:t>Directors, Advisory Board, staff, volunteers</w:t>
      </w:r>
      <w:r w:rsidR="00A93748">
        <w:t>,</w:t>
      </w:r>
      <w:r w:rsidR="00A93748" w:rsidRPr="00A93748">
        <w:t xml:space="preserve"> </w:t>
      </w:r>
      <w:r w:rsidRPr="0093750B">
        <w:t>and service users.</w:t>
      </w:r>
    </w:p>
    <w:p w14:paraId="0AEFCF1D" w14:textId="77777777" w:rsidR="0013031F" w:rsidRPr="0093750B" w:rsidRDefault="0013031F" w:rsidP="006E5CCD">
      <w:pPr>
        <w:rPr>
          <w:rFonts w:ascii="-webkit-standard" w:hAnsi="-webkit-standard"/>
        </w:rPr>
      </w:pPr>
      <w:r w:rsidRPr="0093750B">
        <w:t>The Charity has this policy because it is a people-led organisation that must always ensure it meets the needs of the community through fair and appropriate employment and development of the people who work and volunteer for The Charity. </w:t>
      </w:r>
    </w:p>
    <w:p w14:paraId="2CE94ED2" w14:textId="0E9CEC3D" w:rsidR="0013031F" w:rsidRPr="0093750B" w:rsidRDefault="0013031F" w:rsidP="006E5CCD">
      <w:pPr>
        <w:pStyle w:val="Heading1"/>
        <w:rPr>
          <w:rFonts w:ascii="-webkit-standard" w:hAnsi="-webkit-standard"/>
          <w:color w:val="000000"/>
        </w:rPr>
      </w:pPr>
      <w:bookmarkStart w:id="18" w:name="_Toc131745700"/>
      <w:r w:rsidRPr="0093750B">
        <w:t>P</w:t>
      </w:r>
      <w:r w:rsidR="000B0B42">
        <w:t>rocedures</w:t>
      </w:r>
      <w:bookmarkEnd w:id="18"/>
    </w:p>
    <w:p w14:paraId="0D81AC7A" w14:textId="77777777" w:rsidR="0013031F" w:rsidRPr="0093750B" w:rsidRDefault="0013031F" w:rsidP="006E5CCD">
      <w:pPr>
        <w:pStyle w:val="Heading2"/>
        <w:rPr>
          <w:rFonts w:ascii="-webkit-standard" w:hAnsi="-webkit-standard"/>
          <w:color w:val="000000"/>
        </w:rPr>
      </w:pPr>
      <w:bookmarkStart w:id="19" w:name="_Toc131745701"/>
      <w:r w:rsidRPr="0093750B">
        <w:t>Responsibility for Implementation</w:t>
      </w:r>
      <w:bookmarkEnd w:id="19"/>
    </w:p>
    <w:p w14:paraId="42C28429" w14:textId="02DB48E3" w:rsidR="0013031F" w:rsidRPr="0093750B" w:rsidRDefault="0013031F" w:rsidP="006E5CCD">
      <w:pPr>
        <w:rPr>
          <w:rFonts w:ascii="-webkit-standard" w:hAnsi="-webkit-standard"/>
        </w:rPr>
      </w:pPr>
      <w:r w:rsidRPr="0093750B">
        <w:t xml:space="preserve">This policy covers the behaviour of all people employed or volunteering in The Charity or using the services and sets out the way they can expect to be treated in turn by The Charity.   The overall responsibility for ensuring adherence to and implementation of this policy lies with the </w:t>
      </w:r>
      <w:r w:rsidR="001349AD">
        <w:t>Committee,</w:t>
      </w:r>
      <w:r w:rsidRPr="0093750B">
        <w:t xml:space="preserve"> </w:t>
      </w:r>
      <w:r w:rsidR="00A93748" w:rsidRPr="0093750B">
        <w:t>staff,</w:t>
      </w:r>
      <w:r w:rsidRPr="0093750B">
        <w:t xml:space="preserve"> and the management committee.</w:t>
      </w:r>
    </w:p>
    <w:p w14:paraId="3B54E971" w14:textId="77777777" w:rsidR="0013031F" w:rsidRPr="0093750B" w:rsidRDefault="0013031F" w:rsidP="006E5CCD">
      <w:pPr>
        <w:pStyle w:val="Heading2"/>
        <w:rPr>
          <w:rFonts w:ascii="-webkit-standard" w:hAnsi="-webkit-standard"/>
          <w:color w:val="000000"/>
        </w:rPr>
      </w:pPr>
      <w:bookmarkStart w:id="20" w:name="_Toc131745702"/>
      <w:r w:rsidRPr="0093750B">
        <w:lastRenderedPageBreak/>
        <w:t>Method of Implementation</w:t>
      </w:r>
      <w:bookmarkEnd w:id="20"/>
    </w:p>
    <w:p w14:paraId="438C7801" w14:textId="77777777" w:rsidR="0013031F" w:rsidRPr="0093750B" w:rsidRDefault="0013031F" w:rsidP="006E5CCD">
      <w:pPr>
        <w:rPr>
          <w:rFonts w:ascii="-webkit-standard" w:hAnsi="-webkit-standard"/>
        </w:rPr>
      </w:pPr>
      <w:r w:rsidRPr="0093750B">
        <w:t>The Charity intends to implement this policy by:</w:t>
      </w:r>
    </w:p>
    <w:p w14:paraId="7EE4A40A" w14:textId="42FC3079" w:rsidR="0013031F" w:rsidRPr="006E5CCD" w:rsidRDefault="0013031F" w:rsidP="006E5CCD">
      <w:pPr>
        <w:pStyle w:val="ListParagraph"/>
        <w:numPr>
          <w:ilvl w:val="0"/>
          <w:numId w:val="24"/>
        </w:numPr>
        <w:rPr>
          <w:rFonts w:ascii="-webkit-standard" w:eastAsia="Times New Roman" w:hAnsi="-webkit-standard"/>
        </w:rPr>
      </w:pPr>
      <w:r w:rsidRPr="006E5CCD">
        <w:rPr>
          <w:rFonts w:eastAsia="Times New Roman"/>
        </w:rPr>
        <w:t>Ensuring that it is a condition of paid employment in The Charity</w:t>
      </w:r>
      <w:r w:rsidR="006E5CCD" w:rsidRPr="006E5CCD">
        <w:rPr>
          <w:rFonts w:eastAsia="Times New Roman"/>
        </w:rPr>
        <w:t>.</w:t>
      </w:r>
    </w:p>
    <w:p w14:paraId="54E36EF6" w14:textId="3C334760" w:rsidR="006E5CCD" w:rsidRPr="006E5CCD" w:rsidRDefault="0013031F" w:rsidP="006E5CCD">
      <w:pPr>
        <w:pStyle w:val="ListParagraph"/>
        <w:numPr>
          <w:ilvl w:val="0"/>
          <w:numId w:val="24"/>
        </w:numPr>
        <w:rPr>
          <w:rFonts w:eastAsia="Times New Roman"/>
        </w:rPr>
      </w:pPr>
      <w:r w:rsidRPr="006E5CCD">
        <w:rPr>
          <w:rFonts w:eastAsia="Times New Roman"/>
        </w:rPr>
        <w:t xml:space="preserve">Ensuring that </w:t>
      </w:r>
      <w:r w:rsidR="008A21FA" w:rsidRPr="00A93748">
        <w:rPr>
          <w:rFonts w:eastAsia="Times New Roman"/>
        </w:rPr>
        <w:t xml:space="preserve">Directors, Advisory Board, staff, and volunteers </w:t>
      </w:r>
      <w:r w:rsidRPr="006E5CCD">
        <w:rPr>
          <w:rFonts w:eastAsia="Times New Roman"/>
        </w:rPr>
        <w:t>and users are made aware</w:t>
      </w:r>
      <w:r w:rsidR="006E5CCD" w:rsidRPr="006E5CCD">
        <w:rPr>
          <w:rFonts w:eastAsia="Times New Roman"/>
        </w:rPr>
        <w:t>.</w:t>
      </w:r>
    </w:p>
    <w:p w14:paraId="7E9F95B7" w14:textId="03271342" w:rsidR="006E5CCD" w:rsidRPr="006E5CCD" w:rsidRDefault="00A93748" w:rsidP="006E5CCD">
      <w:pPr>
        <w:pStyle w:val="ListParagraph"/>
        <w:numPr>
          <w:ilvl w:val="0"/>
          <w:numId w:val="24"/>
        </w:numPr>
        <w:rPr>
          <w:rFonts w:eastAsia="Times New Roman"/>
        </w:rPr>
      </w:pPr>
      <w:r>
        <w:rPr>
          <w:rFonts w:eastAsia="Times New Roman"/>
        </w:rPr>
        <w:t>U</w:t>
      </w:r>
      <w:r w:rsidR="0013031F" w:rsidRPr="006E5CCD">
        <w:rPr>
          <w:rFonts w:eastAsia="Times New Roman"/>
        </w:rPr>
        <w:t>nderstand, agree with, and are willing to implement, this policy.   </w:t>
      </w:r>
    </w:p>
    <w:p w14:paraId="24760022" w14:textId="40907331" w:rsidR="0013031F" w:rsidRPr="006E5CCD" w:rsidRDefault="0013031F" w:rsidP="006E5CCD">
      <w:pPr>
        <w:pStyle w:val="ListParagraph"/>
        <w:numPr>
          <w:ilvl w:val="0"/>
          <w:numId w:val="24"/>
        </w:numPr>
        <w:rPr>
          <w:rFonts w:ascii="-webkit-standard" w:eastAsia="Times New Roman" w:hAnsi="-webkit-standard"/>
        </w:rPr>
      </w:pPr>
      <w:r w:rsidRPr="006E5CCD">
        <w:rPr>
          <w:rFonts w:eastAsia="Times New Roman"/>
        </w:rPr>
        <w:t>All staff and volunteers will be given a copy of this policy as part of their induction</w:t>
      </w:r>
      <w:r w:rsidR="006E5CCD">
        <w:rPr>
          <w:rFonts w:eastAsia="Times New Roman"/>
        </w:rPr>
        <w:t>.</w:t>
      </w:r>
    </w:p>
    <w:p w14:paraId="5DEFCC6D" w14:textId="5D9FC7AC" w:rsidR="0013031F" w:rsidRPr="006E5CCD" w:rsidRDefault="0013031F" w:rsidP="006E5CCD">
      <w:pPr>
        <w:pStyle w:val="ListParagraph"/>
        <w:numPr>
          <w:ilvl w:val="0"/>
          <w:numId w:val="24"/>
        </w:numPr>
        <w:rPr>
          <w:rFonts w:ascii="-webkit-standard" w:hAnsi="-webkit-standard"/>
        </w:rPr>
      </w:pPr>
      <w:r w:rsidRPr="0093750B">
        <w:t xml:space="preserve">Actively encouraging </w:t>
      </w:r>
      <w:r w:rsidR="00F53790">
        <w:t xml:space="preserve">Directors, staff, Advisory Board, and volunteers </w:t>
      </w:r>
      <w:r w:rsidRPr="0093750B">
        <w:t xml:space="preserve">to participate in anti-discriminatory </w:t>
      </w:r>
      <w:r w:rsidR="00F53790" w:rsidRPr="0093750B">
        <w:t>training and</w:t>
      </w:r>
      <w:r w:rsidRPr="0093750B">
        <w:t xml:space="preserve"> making time and resources available for such </w:t>
      </w:r>
      <w:r w:rsidR="00F53790" w:rsidRPr="0093750B">
        <w:t>training.</w:t>
      </w:r>
    </w:p>
    <w:p w14:paraId="538254A7" w14:textId="2FC6F340" w:rsidR="0013031F" w:rsidRPr="006E5CCD" w:rsidRDefault="0013031F" w:rsidP="006E5CCD">
      <w:pPr>
        <w:pStyle w:val="ListParagraph"/>
        <w:numPr>
          <w:ilvl w:val="0"/>
          <w:numId w:val="24"/>
        </w:numPr>
        <w:rPr>
          <w:rFonts w:ascii="-webkit-standard" w:hAnsi="-webkit-standard"/>
        </w:rPr>
      </w:pPr>
      <w:r w:rsidRPr="0093750B">
        <w:t>Monitoring the services, publicity and events provided by The Charity, to ensure that they are accessible to all sections of the population and do not discriminate, and taking active steps to ensure that participation is representative.</w:t>
      </w:r>
    </w:p>
    <w:p w14:paraId="49F66974" w14:textId="77777777" w:rsidR="0013031F" w:rsidRPr="0093750B" w:rsidRDefault="0013031F" w:rsidP="006E5CCD">
      <w:pPr>
        <w:pStyle w:val="Heading2"/>
        <w:rPr>
          <w:rFonts w:ascii="-webkit-standard" w:hAnsi="-webkit-standard"/>
          <w:color w:val="000000"/>
        </w:rPr>
      </w:pPr>
      <w:bookmarkStart w:id="21" w:name="_Toc131745703"/>
      <w:r w:rsidRPr="0093750B">
        <w:t>Monitoring and Reviewing</w:t>
      </w:r>
      <w:bookmarkEnd w:id="21"/>
    </w:p>
    <w:p w14:paraId="0D38585E" w14:textId="219F1238" w:rsidR="0013031F" w:rsidRPr="0093750B" w:rsidRDefault="0013031F" w:rsidP="006E5CCD">
      <w:pPr>
        <w:rPr>
          <w:rFonts w:ascii="-webkit-standard" w:hAnsi="-webkit-standard"/>
        </w:rPr>
      </w:pPr>
      <w:r w:rsidRPr="0093750B">
        <w:t xml:space="preserve">The Charity has declared its commitment to establishing, developing, </w:t>
      </w:r>
      <w:r w:rsidR="001A49C3" w:rsidRPr="0093750B">
        <w:t>implementing,</w:t>
      </w:r>
      <w:r w:rsidRPr="0093750B">
        <w:t xml:space="preserve"> and reviewing a policy of equality of opportunity. Effective record keeping and monitoring, and acting on information gathered, are essential in order to measure effectiveness and plan progress. The </w:t>
      </w:r>
      <w:r w:rsidR="00F53790">
        <w:t>Directors</w:t>
      </w:r>
      <w:r w:rsidRPr="0093750B">
        <w:t xml:space="preserve"> will review the policy annually.</w:t>
      </w:r>
    </w:p>
    <w:p w14:paraId="45A2BDBA" w14:textId="77777777" w:rsidR="0013031F" w:rsidRPr="0093750B" w:rsidRDefault="0013031F" w:rsidP="006E5CCD">
      <w:pPr>
        <w:rPr>
          <w:rFonts w:ascii="-webkit-standard" w:hAnsi="-webkit-standard"/>
        </w:rPr>
      </w:pPr>
      <w:r w:rsidRPr="0093750B">
        <w:rPr>
          <w:rFonts w:ascii="Trebuchet MS" w:hAnsi="Trebuchet MS"/>
        </w:rPr>
        <w:t> </w:t>
      </w:r>
    </w:p>
    <w:p w14:paraId="0F556F86" w14:textId="77777777" w:rsidR="0013031F" w:rsidRPr="0093750B" w:rsidRDefault="0013031F" w:rsidP="0013031F">
      <w:pPr>
        <w:spacing w:before="60" w:line="324" w:lineRule="atLeast"/>
        <w:jc w:val="center"/>
        <w:rPr>
          <w:rFonts w:ascii="-webkit-standard" w:hAnsi="-webkit-standard" w:cs="Times New Roman"/>
          <w:color w:val="000000"/>
          <w:sz w:val="28"/>
          <w:szCs w:val="28"/>
        </w:rPr>
      </w:pPr>
      <w:r w:rsidRPr="0093750B">
        <w:rPr>
          <w:rFonts w:ascii="-webkit-standard" w:hAnsi="-webkit-standard" w:cs="Times New Roman"/>
          <w:color w:val="000000"/>
          <w:sz w:val="28"/>
          <w:szCs w:val="28"/>
        </w:rPr>
        <w:t> </w:t>
      </w:r>
    </w:p>
    <w:p w14:paraId="00202A39" w14:textId="65D4AFB2" w:rsidR="009B19EE" w:rsidRDefault="009B19EE" w:rsidP="009B19EE">
      <w:pPr>
        <w:rPr>
          <w:rFonts w:ascii="Mystical Woods Rough Script" w:hAnsi="Mystical Woods Rough Script"/>
        </w:rPr>
      </w:pPr>
      <w:bookmarkStart w:id="22" w:name="_Toc131745704"/>
      <w:r w:rsidRPr="00814FEC">
        <w:rPr>
          <w:rStyle w:val="Heading2Char"/>
        </w:rPr>
        <w:t>Signed:</w:t>
      </w:r>
      <w:bookmarkEnd w:id="22"/>
      <w:r>
        <w:t xml:space="preserve">   </w:t>
      </w:r>
      <w:r>
        <w:rPr>
          <w:rFonts w:ascii="Mystical Woods Rough Script" w:hAnsi="Mystical Woods Rough Script"/>
        </w:rPr>
        <w:t>Peter J Bibb</w:t>
      </w:r>
    </w:p>
    <w:p w14:paraId="6D008713" w14:textId="77777777" w:rsidR="009B19EE" w:rsidRPr="002364E7" w:rsidRDefault="009B19EE" w:rsidP="009B19EE">
      <w:pPr>
        <w:ind w:firstLine="283"/>
      </w:pPr>
      <w:r>
        <w:t>Chairman Phoenix Youth Provision</w:t>
      </w:r>
    </w:p>
    <w:p w14:paraId="484AD0D9" w14:textId="77777777" w:rsidR="009B19EE" w:rsidRDefault="009B19EE" w:rsidP="009B19EE">
      <w:pPr>
        <w:pStyle w:val="Heading2"/>
        <w:ind w:left="0" w:firstLine="113"/>
      </w:pPr>
      <w:bookmarkStart w:id="23" w:name="_Toc131745705"/>
      <w:r>
        <w:t>Date:  6</w:t>
      </w:r>
      <w:r w:rsidRPr="00FE1488">
        <w:rPr>
          <w:vertAlign w:val="superscript"/>
        </w:rPr>
        <w:t>th</w:t>
      </w:r>
      <w:r>
        <w:t xml:space="preserve"> April 2023</w:t>
      </w:r>
      <w:bookmarkEnd w:id="23"/>
    </w:p>
    <w:p w14:paraId="793B011A" w14:textId="77777777" w:rsidR="009B19EE" w:rsidRDefault="009B19EE" w:rsidP="009B19EE">
      <w:pPr>
        <w:pStyle w:val="Heading2"/>
        <w:ind w:left="0" w:firstLine="113"/>
      </w:pPr>
      <w:bookmarkStart w:id="24" w:name="_Toc131745706"/>
      <w:r>
        <w:t>Date of Review:  April 2023</w:t>
      </w:r>
      <w:bookmarkEnd w:id="24"/>
      <w:r>
        <w:t xml:space="preserve">    </w:t>
      </w:r>
    </w:p>
    <w:p w14:paraId="61351EFE" w14:textId="77777777" w:rsidR="0013031F" w:rsidRPr="0093750B" w:rsidRDefault="0013031F" w:rsidP="0013031F">
      <w:pPr>
        <w:spacing w:before="180" w:line="324" w:lineRule="atLeast"/>
        <w:rPr>
          <w:rFonts w:ascii="-webkit-standard" w:hAnsi="-webkit-standard" w:cs="Times New Roman"/>
          <w:color w:val="000000"/>
          <w:sz w:val="28"/>
          <w:szCs w:val="28"/>
        </w:rPr>
      </w:pPr>
    </w:p>
    <w:p w14:paraId="4DF2E8D7" w14:textId="77777777" w:rsidR="0013031F" w:rsidRPr="0093750B" w:rsidRDefault="0013031F" w:rsidP="0013031F">
      <w:pPr>
        <w:rPr>
          <w:rFonts w:ascii="Times New Roman" w:eastAsia="Times New Roman" w:hAnsi="Times New Roman" w:cs="Times New Roman"/>
          <w:sz w:val="28"/>
          <w:szCs w:val="28"/>
        </w:rPr>
      </w:pPr>
    </w:p>
    <w:p w14:paraId="7ADB4F87" w14:textId="77777777" w:rsidR="0013031F" w:rsidRPr="0093750B" w:rsidRDefault="0013031F" w:rsidP="0013031F">
      <w:pPr>
        <w:rPr>
          <w:sz w:val="28"/>
          <w:szCs w:val="28"/>
        </w:rPr>
      </w:pPr>
    </w:p>
    <w:p w14:paraId="13A030EE" w14:textId="4A86DC90" w:rsidR="00846776" w:rsidRPr="00846776" w:rsidRDefault="00846776" w:rsidP="0013031F">
      <w:pPr>
        <w:pStyle w:val="Heading1"/>
      </w:pPr>
    </w:p>
    <w:sectPr w:rsidR="00846776" w:rsidRPr="00846776" w:rsidSect="000F1DDF">
      <w:headerReference w:type="default" r:id="rId12"/>
      <w:pgSz w:w="11900" w:h="16840"/>
      <w:pgMar w:top="720" w:right="720" w:bottom="720" w:left="720" w:header="708" w:footer="708" w:gutter="0"/>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AAD5C3" w14:textId="77777777" w:rsidR="0024596B" w:rsidRDefault="0024596B" w:rsidP="0082558B">
      <w:pPr>
        <w:spacing w:line="240" w:lineRule="auto"/>
      </w:pPr>
      <w:r>
        <w:separator/>
      </w:r>
    </w:p>
  </w:endnote>
  <w:endnote w:type="continuationSeparator" w:id="0">
    <w:p w14:paraId="554A70BD" w14:textId="77777777" w:rsidR="0024596B" w:rsidRDefault="0024596B" w:rsidP="0082558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50019406"/>
      <w:docPartObj>
        <w:docPartGallery w:val="Page Numbers (Bottom of Page)"/>
        <w:docPartUnique/>
      </w:docPartObj>
    </w:sdtPr>
    <w:sdtEndPr/>
    <w:sdtContent>
      <w:sdt>
        <w:sdtPr>
          <w:id w:val="-1769616900"/>
          <w:docPartObj>
            <w:docPartGallery w:val="Page Numbers (Top of Page)"/>
            <w:docPartUnique/>
          </w:docPartObj>
        </w:sdtPr>
        <w:sdtEndPr/>
        <w:sdtContent>
          <w:p w14:paraId="06F8BF52" w14:textId="77777777" w:rsidR="00745E6E" w:rsidRDefault="00745E6E">
            <w:pPr>
              <w:pStyle w:val="Footer"/>
              <w:jc w:val="right"/>
            </w:pPr>
            <w:r>
              <w:t xml:space="preserve">Page </w:t>
            </w:r>
            <w:r>
              <w:rPr>
                <w:b/>
                <w:bCs/>
                <w:szCs w:val="24"/>
              </w:rPr>
              <w:fldChar w:fldCharType="begin"/>
            </w:r>
            <w:r>
              <w:rPr>
                <w:b/>
                <w:bCs/>
              </w:rPr>
              <w:instrText xml:space="preserve"> PAGE </w:instrText>
            </w:r>
            <w:r>
              <w:rPr>
                <w:b/>
                <w:bCs/>
                <w:szCs w:val="24"/>
              </w:rPr>
              <w:fldChar w:fldCharType="separate"/>
            </w:r>
            <w:r>
              <w:rPr>
                <w:b/>
                <w:bCs/>
                <w:noProof/>
              </w:rPr>
              <w:t>2</w:t>
            </w:r>
            <w:r>
              <w:rPr>
                <w:b/>
                <w:bCs/>
                <w:szCs w:val="24"/>
              </w:rPr>
              <w:fldChar w:fldCharType="end"/>
            </w:r>
            <w:r>
              <w:t xml:space="preserve"> of </w:t>
            </w:r>
            <w:r>
              <w:rPr>
                <w:b/>
                <w:bCs/>
                <w:szCs w:val="24"/>
              </w:rPr>
              <w:fldChar w:fldCharType="begin"/>
            </w:r>
            <w:r>
              <w:rPr>
                <w:b/>
                <w:bCs/>
              </w:rPr>
              <w:instrText xml:space="preserve"> NUMPAGES  </w:instrText>
            </w:r>
            <w:r>
              <w:rPr>
                <w:b/>
                <w:bCs/>
                <w:szCs w:val="24"/>
              </w:rPr>
              <w:fldChar w:fldCharType="separate"/>
            </w:r>
            <w:r>
              <w:rPr>
                <w:b/>
                <w:bCs/>
                <w:noProof/>
              </w:rPr>
              <w:t>2</w:t>
            </w:r>
            <w:r>
              <w:rPr>
                <w:b/>
                <w:bCs/>
                <w:szCs w:val="24"/>
              </w:rPr>
              <w:fldChar w:fldCharType="end"/>
            </w:r>
          </w:p>
        </w:sdtContent>
      </w:sdt>
    </w:sdtContent>
  </w:sdt>
  <w:p w14:paraId="0FD06B82" w14:textId="77777777" w:rsidR="0082558B" w:rsidRDefault="008255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494435" w14:textId="77777777" w:rsidR="0024596B" w:rsidRDefault="0024596B" w:rsidP="0082558B">
      <w:pPr>
        <w:spacing w:line="240" w:lineRule="auto"/>
      </w:pPr>
      <w:r>
        <w:separator/>
      </w:r>
    </w:p>
  </w:footnote>
  <w:footnote w:type="continuationSeparator" w:id="0">
    <w:p w14:paraId="53F9E140" w14:textId="77777777" w:rsidR="0024596B" w:rsidRDefault="0024596B" w:rsidP="0082558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B18D47" w14:textId="77777777" w:rsidR="00A81DA3" w:rsidRPr="005F731B" w:rsidRDefault="0034279A">
    <w:pPr>
      <w:pStyle w:val="Header"/>
      <w:rPr>
        <w:rStyle w:val="SubtleEmphasis"/>
        <w:lang w:val="en-US"/>
      </w:rPr>
    </w:pPr>
    <w:r>
      <w:rPr>
        <w:rStyle w:val="SubtleEmphasis"/>
      </w:rPr>
      <w:t>Behaviour Policy</w:t>
    </w:r>
    <w:r w:rsidRPr="0034279A">
      <w:rPr>
        <w:rStyle w:val="SubtleEmphasis"/>
      </w:rPr>
      <w:ptab w:relativeTo="margin" w:alignment="center" w:leader="none"/>
    </w:r>
    <w:r>
      <w:rPr>
        <w:rStyle w:val="SubtleEmphasis"/>
      </w:rPr>
      <w:t>Phoenix Youth Provision</w:t>
    </w:r>
    <w:r w:rsidRPr="0034279A">
      <w:rPr>
        <w:rStyle w:val="SubtleEmphasis"/>
      </w:rPr>
      <w:ptab w:relativeTo="margin" w:alignment="right" w:leader="none"/>
    </w:r>
    <w:r w:rsidR="00B72F37">
      <w:rPr>
        <w:rStyle w:val="SubtleEmphasis"/>
      </w:rPr>
      <w:t>Revised 2023</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8061DD" w14:textId="6136BE2A" w:rsidR="00856317" w:rsidRDefault="0013031F">
    <w:pPr>
      <w:pStyle w:val="Header"/>
      <w:rPr>
        <w:rStyle w:val="SubtleEmphasis"/>
      </w:rPr>
    </w:pPr>
    <w:r w:rsidRPr="0013031F">
      <w:rPr>
        <w:rStyle w:val="IntenseQuoteChar"/>
        <w:color w:val="000000" w:themeColor="text1"/>
      </w:rPr>
      <w:t>Equal Opportunities Policy &amp; Procedures</w:t>
    </w:r>
    <w:r w:rsidRPr="0013031F">
      <w:rPr>
        <w:rStyle w:val="SubtleEmphasis"/>
        <w:color w:val="000000" w:themeColor="text1"/>
      </w:rPr>
      <w:t xml:space="preserve"> </w:t>
    </w:r>
    <w:r w:rsidR="00856317" w:rsidRPr="0034279A">
      <w:rPr>
        <w:rStyle w:val="SubtleEmphasis"/>
      </w:rPr>
      <w:ptab w:relativeTo="margin" w:alignment="center" w:leader="none"/>
    </w:r>
    <w:r>
      <w:rPr>
        <w:rStyle w:val="SubtleEmphasis"/>
      </w:rPr>
      <w:t xml:space="preserve">             </w:t>
    </w:r>
    <w:r w:rsidR="00856317">
      <w:rPr>
        <w:rStyle w:val="SubtleEmphasis"/>
      </w:rPr>
      <w:t>Phoenix Youth Provision</w:t>
    </w:r>
    <w:r w:rsidR="00856317" w:rsidRPr="0034279A">
      <w:rPr>
        <w:rStyle w:val="SubtleEmphasis"/>
      </w:rPr>
      <w:ptab w:relativeTo="margin" w:alignment="right" w:leader="none"/>
    </w:r>
    <w:r w:rsidR="0052331A">
      <w:rPr>
        <w:rStyle w:val="SubtleEmphasis"/>
      </w:rPr>
      <w:t>Revised 2023</w:t>
    </w:r>
  </w:p>
  <w:p w14:paraId="5F477DAF" w14:textId="77777777" w:rsidR="008A21FA" w:rsidRPr="005F731B" w:rsidRDefault="008A21FA">
    <w:pPr>
      <w:pStyle w:val="Header"/>
      <w:rPr>
        <w:rStyle w:val="SubtleEmphasis"/>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124640"/>
    <w:multiLevelType w:val="hybridMultilevel"/>
    <w:tmpl w:val="987AF80E"/>
    <w:lvl w:ilvl="0" w:tplc="B5224ABC">
      <w:start w:val="1"/>
      <w:numFmt w:val="bullet"/>
      <w:lvlText w:val="•"/>
      <w:lvlJc w:val="left"/>
      <w:pPr>
        <w:tabs>
          <w:tab w:val="num" w:pos="720"/>
        </w:tabs>
        <w:ind w:left="720" w:hanging="360"/>
      </w:pPr>
      <w:rPr>
        <w:rFonts w:ascii="Arial" w:hAnsi="Arial" w:hint="default"/>
      </w:rPr>
    </w:lvl>
    <w:lvl w:ilvl="1" w:tplc="763A1C96" w:tentative="1">
      <w:start w:val="1"/>
      <w:numFmt w:val="bullet"/>
      <w:lvlText w:val="•"/>
      <w:lvlJc w:val="left"/>
      <w:pPr>
        <w:tabs>
          <w:tab w:val="num" w:pos="1440"/>
        </w:tabs>
        <w:ind w:left="1440" w:hanging="360"/>
      </w:pPr>
      <w:rPr>
        <w:rFonts w:ascii="Arial" w:hAnsi="Arial" w:hint="default"/>
      </w:rPr>
    </w:lvl>
    <w:lvl w:ilvl="2" w:tplc="F93AAD44" w:tentative="1">
      <w:start w:val="1"/>
      <w:numFmt w:val="bullet"/>
      <w:lvlText w:val="•"/>
      <w:lvlJc w:val="left"/>
      <w:pPr>
        <w:tabs>
          <w:tab w:val="num" w:pos="2160"/>
        </w:tabs>
        <w:ind w:left="2160" w:hanging="360"/>
      </w:pPr>
      <w:rPr>
        <w:rFonts w:ascii="Arial" w:hAnsi="Arial" w:hint="default"/>
      </w:rPr>
    </w:lvl>
    <w:lvl w:ilvl="3" w:tplc="8422A1EE" w:tentative="1">
      <w:start w:val="1"/>
      <w:numFmt w:val="bullet"/>
      <w:lvlText w:val="•"/>
      <w:lvlJc w:val="left"/>
      <w:pPr>
        <w:tabs>
          <w:tab w:val="num" w:pos="2880"/>
        </w:tabs>
        <w:ind w:left="2880" w:hanging="360"/>
      </w:pPr>
      <w:rPr>
        <w:rFonts w:ascii="Arial" w:hAnsi="Arial" w:hint="default"/>
      </w:rPr>
    </w:lvl>
    <w:lvl w:ilvl="4" w:tplc="C9BA60EE" w:tentative="1">
      <w:start w:val="1"/>
      <w:numFmt w:val="bullet"/>
      <w:lvlText w:val="•"/>
      <w:lvlJc w:val="left"/>
      <w:pPr>
        <w:tabs>
          <w:tab w:val="num" w:pos="3600"/>
        </w:tabs>
        <w:ind w:left="3600" w:hanging="360"/>
      </w:pPr>
      <w:rPr>
        <w:rFonts w:ascii="Arial" w:hAnsi="Arial" w:hint="default"/>
      </w:rPr>
    </w:lvl>
    <w:lvl w:ilvl="5" w:tplc="03DC4C8C" w:tentative="1">
      <w:start w:val="1"/>
      <w:numFmt w:val="bullet"/>
      <w:lvlText w:val="•"/>
      <w:lvlJc w:val="left"/>
      <w:pPr>
        <w:tabs>
          <w:tab w:val="num" w:pos="4320"/>
        </w:tabs>
        <w:ind w:left="4320" w:hanging="360"/>
      </w:pPr>
      <w:rPr>
        <w:rFonts w:ascii="Arial" w:hAnsi="Arial" w:hint="default"/>
      </w:rPr>
    </w:lvl>
    <w:lvl w:ilvl="6" w:tplc="04301DAA" w:tentative="1">
      <w:start w:val="1"/>
      <w:numFmt w:val="bullet"/>
      <w:lvlText w:val="•"/>
      <w:lvlJc w:val="left"/>
      <w:pPr>
        <w:tabs>
          <w:tab w:val="num" w:pos="5040"/>
        </w:tabs>
        <w:ind w:left="5040" w:hanging="360"/>
      </w:pPr>
      <w:rPr>
        <w:rFonts w:ascii="Arial" w:hAnsi="Arial" w:hint="default"/>
      </w:rPr>
    </w:lvl>
    <w:lvl w:ilvl="7" w:tplc="7E3A0B62" w:tentative="1">
      <w:start w:val="1"/>
      <w:numFmt w:val="bullet"/>
      <w:lvlText w:val="•"/>
      <w:lvlJc w:val="left"/>
      <w:pPr>
        <w:tabs>
          <w:tab w:val="num" w:pos="5760"/>
        </w:tabs>
        <w:ind w:left="5760" w:hanging="360"/>
      </w:pPr>
      <w:rPr>
        <w:rFonts w:ascii="Arial" w:hAnsi="Arial" w:hint="default"/>
      </w:rPr>
    </w:lvl>
    <w:lvl w:ilvl="8" w:tplc="EC10A80E"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0C833FD8"/>
    <w:multiLevelType w:val="hybridMultilevel"/>
    <w:tmpl w:val="160AFB34"/>
    <w:lvl w:ilvl="0" w:tplc="C05ACFA2">
      <w:start w:val="1"/>
      <w:numFmt w:val="bullet"/>
      <w:lvlText w:val="•"/>
      <w:lvlJc w:val="left"/>
      <w:pPr>
        <w:tabs>
          <w:tab w:val="num" w:pos="720"/>
        </w:tabs>
        <w:ind w:left="720" w:hanging="360"/>
      </w:pPr>
      <w:rPr>
        <w:rFonts w:ascii="Arial" w:hAnsi="Arial" w:hint="default"/>
      </w:rPr>
    </w:lvl>
    <w:lvl w:ilvl="1" w:tplc="1FCC5F2C" w:tentative="1">
      <w:start w:val="1"/>
      <w:numFmt w:val="bullet"/>
      <w:lvlText w:val="•"/>
      <w:lvlJc w:val="left"/>
      <w:pPr>
        <w:tabs>
          <w:tab w:val="num" w:pos="1440"/>
        </w:tabs>
        <w:ind w:left="1440" w:hanging="360"/>
      </w:pPr>
      <w:rPr>
        <w:rFonts w:ascii="Arial" w:hAnsi="Arial" w:hint="default"/>
      </w:rPr>
    </w:lvl>
    <w:lvl w:ilvl="2" w:tplc="9DCE86AC" w:tentative="1">
      <w:start w:val="1"/>
      <w:numFmt w:val="bullet"/>
      <w:lvlText w:val="•"/>
      <w:lvlJc w:val="left"/>
      <w:pPr>
        <w:tabs>
          <w:tab w:val="num" w:pos="2160"/>
        </w:tabs>
        <w:ind w:left="2160" w:hanging="360"/>
      </w:pPr>
      <w:rPr>
        <w:rFonts w:ascii="Arial" w:hAnsi="Arial" w:hint="default"/>
      </w:rPr>
    </w:lvl>
    <w:lvl w:ilvl="3" w:tplc="12C08BB6" w:tentative="1">
      <w:start w:val="1"/>
      <w:numFmt w:val="bullet"/>
      <w:lvlText w:val="•"/>
      <w:lvlJc w:val="left"/>
      <w:pPr>
        <w:tabs>
          <w:tab w:val="num" w:pos="2880"/>
        </w:tabs>
        <w:ind w:left="2880" w:hanging="360"/>
      </w:pPr>
      <w:rPr>
        <w:rFonts w:ascii="Arial" w:hAnsi="Arial" w:hint="default"/>
      </w:rPr>
    </w:lvl>
    <w:lvl w:ilvl="4" w:tplc="411075EA" w:tentative="1">
      <w:start w:val="1"/>
      <w:numFmt w:val="bullet"/>
      <w:lvlText w:val="•"/>
      <w:lvlJc w:val="left"/>
      <w:pPr>
        <w:tabs>
          <w:tab w:val="num" w:pos="3600"/>
        </w:tabs>
        <w:ind w:left="3600" w:hanging="360"/>
      </w:pPr>
      <w:rPr>
        <w:rFonts w:ascii="Arial" w:hAnsi="Arial" w:hint="default"/>
      </w:rPr>
    </w:lvl>
    <w:lvl w:ilvl="5" w:tplc="FF24C886" w:tentative="1">
      <w:start w:val="1"/>
      <w:numFmt w:val="bullet"/>
      <w:lvlText w:val="•"/>
      <w:lvlJc w:val="left"/>
      <w:pPr>
        <w:tabs>
          <w:tab w:val="num" w:pos="4320"/>
        </w:tabs>
        <w:ind w:left="4320" w:hanging="360"/>
      </w:pPr>
      <w:rPr>
        <w:rFonts w:ascii="Arial" w:hAnsi="Arial" w:hint="default"/>
      </w:rPr>
    </w:lvl>
    <w:lvl w:ilvl="6" w:tplc="4FF82D6A" w:tentative="1">
      <w:start w:val="1"/>
      <w:numFmt w:val="bullet"/>
      <w:lvlText w:val="•"/>
      <w:lvlJc w:val="left"/>
      <w:pPr>
        <w:tabs>
          <w:tab w:val="num" w:pos="5040"/>
        </w:tabs>
        <w:ind w:left="5040" w:hanging="360"/>
      </w:pPr>
      <w:rPr>
        <w:rFonts w:ascii="Arial" w:hAnsi="Arial" w:hint="default"/>
      </w:rPr>
    </w:lvl>
    <w:lvl w:ilvl="7" w:tplc="9FB44006" w:tentative="1">
      <w:start w:val="1"/>
      <w:numFmt w:val="bullet"/>
      <w:lvlText w:val="•"/>
      <w:lvlJc w:val="left"/>
      <w:pPr>
        <w:tabs>
          <w:tab w:val="num" w:pos="5760"/>
        </w:tabs>
        <w:ind w:left="5760" w:hanging="360"/>
      </w:pPr>
      <w:rPr>
        <w:rFonts w:ascii="Arial" w:hAnsi="Arial" w:hint="default"/>
      </w:rPr>
    </w:lvl>
    <w:lvl w:ilvl="8" w:tplc="825C67D6"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16AD109C"/>
    <w:multiLevelType w:val="hybridMultilevel"/>
    <w:tmpl w:val="D69252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911AA7"/>
    <w:multiLevelType w:val="hybridMultilevel"/>
    <w:tmpl w:val="411AF922"/>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1D1B9B"/>
    <w:multiLevelType w:val="hybridMultilevel"/>
    <w:tmpl w:val="755269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9CA0DEB"/>
    <w:multiLevelType w:val="hybridMultilevel"/>
    <w:tmpl w:val="63CABC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D0442C"/>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B0951B1"/>
    <w:multiLevelType w:val="hybridMultilevel"/>
    <w:tmpl w:val="5394E6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5FE319A"/>
    <w:multiLevelType w:val="hybridMultilevel"/>
    <w:tmpl w:val="96BC4EB2"/>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abstractNum w:abstractNumId="9" w15:restartNumberingAfterBreak="0">
    <w:nsid w:val="28A21907"/>
    <w:multiLevelType w:val="hybridMultilevel"/>
    <w:tmpl w:val="C5A00C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A4566B2"/>
    <w:multiLevelType w:val="hybridMultilevel"/>
    <w:tmpl w:val="33B4DBB0"/>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2E7D3595"/>
    <w:multiLevelType w:val="hybridMultilevel"/>
    <w:tmpl w:val="A74A41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BC37622"/>
    <w:multiLevelType w:val="hybridMultilevel"/>
    <w:tmpl w:val="81646F96"/>
    <w:lvl w:ilvl="0" w:tplc="6938FB00">
      <w:start w:val="1"/>
      <w:numFmt w:val="bullet"/>
      <w:lvlText w:val="•"/>
      <w:lvlJc w:val="left"/>
      <w:pPr>
        <w:tabs>
          <w:tab w:val="num" w:pos="720"/>
        </w:tabs>
        <w:ind w:left="720" w:hanging="360"/>
      </w:pPr>
      <w:rPr>
        <w:rFonts w:ascii="Arial" w:hAnsi="Arial" w:hint="default"/>
      </w:rPr>
    </w:lvl>
    <w:lvl w:ilvl="1" w:tplc="BD667DA2" w:tentative="1">
      <w:start w:val="1"/>
      <w:numFmt w:val="bullet"/>
      <w:lvlText w:val="•"/>
      <w:lvlJc w:val="left"/>
      <w:pPr>
        <w:tabs>
          <w:tab w:val="num" w:pos="1440"/>
        </w:tabs>
        <w:ind w:left="1440" w:hanging="360"/>
      </w:pPr>
      <w:rPr>
        <w:rFonts w:ascii="Arial" w:hAnsi="Arial" w:hint="default"/>
      </w:rPr>
    </w:lvl>
    <w:lvl w:ilvl="2" w:tplc="28629458" w:tentative="1">
      <w:start w:val="1"/>
      <w:numFmt w:val="bullet"/>
      <w:lvlText w:val="•"/>
      <w:lvlJc w:val="left"/>
      <w:pPr>
        <w:tabs>
          <w:tab w:val="num" w:pos="2160"/>
        </w:tabs>
        <w:ind w:left="2160" w:hanging="360"/>
      </w:pPr>
      <w:rPr>
        <w:rFonts w:ascii="Arial" w:hAnsi="Arial" w:hint="default"/>
      </w:rPr>
    </w:lvl>
    <w:lvl w:ilvl="3" w:tplc="621AF52E" w:tentative="1">
      <w:start w:val="1"/>
      <w:numFmt w:val="bullet"/>
      <w:lvlText w:val="•"/>
      <w:lvlJc w:val="left"/>
      <w:pPr>
        <w:tabs>
          <w:tab w:val="num" w:pos="2880"/>
        </w:tabs>
        <w:ind w:left="2880" w:hanging="360"/>
      </w:pPr>
      <w:rPr>
        <w:rFonts w:ascii="Arial" w:hAnsi="Arial" w:hint="default"/>
      </w:rPr>
    </w:lvl>
    <w:lvl w:ilvl="4" w:tplc="793ED7C2" w:tentative="1">
      <w:start w:val="1"/>
      <w:numFmt w:val="bullet"/>
      <w:lvlText w:val="•"/>
      <w:lvlJc w:val="left"/>
      <w:pPr>
        <w:tabs>
          <w:tab w:val="num" w:pos="3600"/>
        </w:tabs>
        <w:ind w:left="3600" w:hanging="360"/>
      </w:pPr>
      <w:rPr>
        <w:rFonts w:ascii="Arial" w:hAnsi="Arial" w:hint="default"/>
      </w:rPr>
    </w:lvl>
    <w:lvl w:ilvl="5" w:tplc="A5009392" w:tentative="1">
      <w:start w:val="1"/>
      <w:numFmt w:val="bullet"/>
      <w:lvlText w:val="•"/>
      <w:lvlJc w:val="left"/>
      <w:pPr>
        <w:tabs>
          <w:tab w:val="num" w:pos="4320"/>
        </w:tabs>
        <w:ind w:left="4320" w:hanging="360"/>
      </w:pPr>
      <w:rPr>
        <w:rFonts w:ascii="Arial" w:hAnsi="Arial" w:hint="default"/>
      </w:rPr>
    </w:lvl>
    <w:lvl w:ilvl="6" w:tplc="BC8CEF42" w:tentative="1">
      <w:start w:val="1"/>
      <w:numFmt w:val="bullet"/>
      <w:lvlText w:val="•"/>
      <w:lvlJc w:val="left"/>
      <w:pPr>
        <w:tabs>
          <w:tab w:val="num" w:pos="5040"/>
        </w:tabs>
        <w:ind w:left="5040" w:hanging="360"/>
      </w:pPr>
      <w:rPr>
        <w:rFonts w:ascii="Arial" w:hAnsi="Arial" w:hint="default"/>
      </w:rPr>
    </w:lvl>
    <w:lvl w:ilvl="7" w:tplc="59B6FFD2" w:tentative="1">
      <w:start w:val="1"/>
      <w:numFmt w:val="bullet"/>
      <w:lvlText w:val="•"/>
      <w:lvlJc w:val="left"/>
      <w:pPr>
        <w:tabs>
          <w:tab w:val="num" w:pos="5760"/>
        </w:tabs>
        <w:ind w:left="5760" w:hanging="360"/>
      </w:pPr>
      <w:rPr>
        <w:rFonts w:ascii="Arial" w:hAnsi="Arial" w:hint="default"/>
      </w:rPr>
    </w:lvl>
    <w:lvl w:ilvl="8" w:tplc="E8DE1A74"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45E937FF"/>
    <w:multiLevelType w:val="hybridMultilevel"/>
    <w:tmpl w:val="7AA0E272"/>
    <w:lvl w:ilvl="0" w:tplc="08090001">
      <w:start w:val="1"/>
      <w:numFmt w:val="bullet"/>
      <w:lvlText w:val=""/>
      <w:lvlJc w:val="left"/>
      <w:pPr>
        <w:ind w:left="720" w:hanging="360"/>
      </w:pPr>
      <w:rPr>
        <w:rFonts w:ascii="Symbol" w:hAnsi="Symbol" w:hint="default"/>
      </w:rPr>
    </w:lvl>
    <w:lvl w:ilvl="1" w:tplc="D7662598">
      <w:numFmt w:val="bullet"/>
      <w:lvlText w:val="•"/>
      <w:lvlJc w:val="left"/>
      <w:pPr>
        <w:ind w:left="1440" w:hanging="360"/>
      </w:pPr>
      <w:rPr>
        <w:rFonts w:ascii="Calibri" w:eastAsiaTheme="minorHAnsi" w:hAnsi="Calibri" w:cs="Calibri"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4C192964"/>
    <w:multiLevelType w:val="hybridMultilevel"/>
    <w:tmpl w:val="1DEA1E16"/>
    <w:lvl w:ilvl="0" w:tplc="86C6F0F2">
      <w:start w:val="1"/>
      <w:numFmt w:val="bullet"/>
      <w:lvlText w:val="•"/>
      <w:lvlJc w:val="left"/>
      <w:pPr>
        <w:tabs>
          <w:tab w:val="num" w:pos="720"/>
        </w:tabs>
        <w:ind w:left="720" w:hanging="360"/>
      </w:pPr>
      <w:rPr>
        <w:rFonts w:ascii="Arial" w:hAnsi="Arial" w:hint="default"/>
      </w:rPr>
    </w:lvl>
    <w:lvl w:ilvl="1" w:tplc="22C6496A" w:tentative="1">
      <w:start w:val="1"/>
      <w:numFmt w:val="bullet"/>
      <w:lvlText w:val="•"/>
      <w:lvlJc w:val="left"/>
      <w:pPr>
        <w:tabs>
          <w:tab w:val="num" w:pos="1440"/>
        </w:tabs>
        <w:ind w:left="1440" w:hanging="360"/>
      </w:pPr>
      <w:rPr>
        <w:rFonts w:ascii="Arial" w:hAnsi="Arial" w:hint="default"/>
      </w:rPr>
    </w:lvl>
    <w:lvl w:ilvl="2" w:tplc="C23620AA" w:tentative="1">
      <w:start w:val="1"/>
      <w:numFmt w:val="bullet"/>
      <w:lvlText w:val="•"/>
      <w:lvlJc w:val="left"/>
      <w:pPr>
        <w:tabs>
          <w:tab w:val="num" w:pos="2160"/>
        </w:tabs>
        <w:ind w:left="2160" w:hanging="360"/>
      </w:pPr>
      <w:rPr>
        <w:rFonts w:ascii="Arial" w:hAnsi="Arial" w:hint="default"/>
      </w:rPr>
    </w:lvl>
    <w:lvl w:ilvl="3" w:tplc="98A6AFBC" w:tentative="1">
      <w:start w:val="1"/>
      <w:numFmt w:val="bullet"/>
      <w:lvlText w:val="•"/>
      <w:lvlJc w:val="left"/>
      <w:pPr>
        <w:tabs>
          <w:tab w:val="num" w:pos="2880"/>
        </w:tabs>
        <w:ind w:left="2880" w:hanging="360"/>
      </w:pPr>
      <w:rPr>
        <w:rFonts w:ascii="Arial" w:hAnsi="Arial" w:hint="default"/>
      </w:rPr>
    </w:lvl>
    <w:lvl w:ilvl="4" w:tplc="2B1ADD74" w:tentative="1">
      <w:start w:val="1"/>
      <w:numFmt w:val="bullet"/>
      <w:lvlText w:val="•"/>
      <w:lvlJc w:val="left"/>
      <w:pPr>
        <w:tabs>
          <w:tab w:val="num" w:pos="3600"/>
        </w:tabs>
        <w:ind w:left="3600" w:hanging="360"/>
      </w:pPr>
      <w:rPr>
        <w:rFonts w:ascii="Arial" w:hAnsi="Arial" w:hint="default"/>
      </w:rPr>
    </w:lvl>
    <w:lvl w:ilvl="5" w:tplc="514E8112" w:tentative="1">
      <w:start w:val="1"/>
      <w:numFmt w:val="bullet"/>
      <w:lvlText w:val="•"/>
      <w:lvlJc w:val="left"/>
      <w:pPr>
        <w:tabs>
          <w:tab w:val="num" w:pos="4320"/>
        </w:tabs>
        <w:ind w:left="4320" w:hanging="360"/>
      </w:pPr>
      <w:rPr>
        <w:rFonts w:ascii="Arial" w:hAnsi="Arial" w:hint="default"/>
      </w:rPr>
    </w:lvl>
    <w:lvl w:ilvl="6" w:tplc="01D242A8" w:tentative="1">
      <w:start w:val="1"/>
      <w:numFmt w:val="bullet"/>
      <w:lvlText w:val="•"/>
      <w:lvlJc w:val="left"/>
      <w:pPr>
        <w:tabs>
          <w:tab w:val="num" w:pos="5040"/>
        </w:tabs>
        <w:ind w:left="5040" w:hanging="360"/>
      </w:pPr>
      <w:rPr>
        <w:rFonts w:ascii="Arial" w:hAnsi="Arial" w:hint="default"/>
      </w:rPr>
    </w:lvl>
    <w:lvl w:ilvl="7" w:tplc="8F321DDA" w:tentative="1">
      <w:start w:val="1"/>
      <w:numFmt w:val="bullet"/>
      <w:lvlText w:val="•"/>
      <w:lvlJc w:val="left"/>
      <w:pPr>
        <w:tabs>
          <w:tab w:val="num" w:pos="5760"/>
        </w:tabs>
        <w:ind w:left="5760" w:hanging="360"/>
      </w:pPr>
      <w:rPr>
        <w:rFonts w:ascii="Arial" w:hAnsi="Arial" w:hint="default"/>
      </w:rPr>
    </w:lvl>
    <w:lvl w:ilvl="8" w:tplc="78A60BFA" w:tentative="1">
      <w:start w:val="1"/>
      <w:numFmt w:val="bullet"/>
      <w:lvlText w:val="•"/>
      <w:lvlJc w:val="left"/>
      <w:pPr>
        <w:tabs>
          <w:tab w:val="num" w:pos="6480"/>
        </w:tabs>
        <w:ind w:left="6480" w:hanging="360"/>
      </w:pPr>
      <w:rPr>
        <w:rFonts w:ascii="Arial" w:hAnsi="Arial" w:hint="default"/>
      </w:rPr>
    </w:lvl>
  </w:abstractNum>
  <w:abstractNum w:abstractNumId="15" w15:restartNumberingAfterBreak="0">
    <w:nsid w:val="4C7601B1"/>
    <w:multiLevelType w:val="hybridMultilevel"/>
    <w:tmpl w:val="30A0BC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4CF33884"/>
    <w:multiLevelType w:val="hybridMultilevel"/>
    <w:tmpl w:val="998070FC"/>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FF11713"/>
    <w:multiLevelType w:val="hybridMultilevel"/>
    <w:tmpl w:val="F4BA04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7A63F33"/>
    <w:multiLevelType w:val="hybridMultilevel"/>
    <w:tmpl w:val="54B4E66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8891475"/>
    <w:multiLevelType w:val="hybridMultilevel"/>
    <w:tmpl w:val="CDD03186"/>
    <w:lvl w:ilvl="0" w:tplc="6D4EBAD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68355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8633A47"/>
    <w:multiLevelType w:val="hybridMultilevel"/>
    <w:tmpl w:val="E452CDA6"/>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A266815"/>
    <w:multiLevelType w:val="hybridMultilevel"/>
    <w:tmpl w:val="4190BED8"/>
    <w:lvl w:ilvl="0" w:tplc="0BCAC3AC">
      <w:start w:val="3"/>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CF230E1"/>
    <w:multiLevelType w:val="hybridMultilevel"/>
    <w:tmpl w:val="AB94F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7F000309"/>
    <w:multiLevelType w:val="hybridMultilevel"/>
    <w:tmpl w:val="6AE2EDFA"/>
    <w:lvl w:ilvl="0" w:tplc="08090001">
      <w:start w:val="1"/>
      <w:numFmt w:val="bullet"/>
      <w:lvlText w:val=""/>
      <w:lvlJc w:val="left"/>
      <w:pPr>
        <w:ind w:left="890" w:hanging="360"/>
      </w:pPr>
      <w:rPr>
        <w:rFonts w:ascii="Symbol" w:hAnsi="Symbol" w:hint="default"/>
      </w:rPr>
    </w:lvl>
    <w:lvl w:ilvl="1" w:tplc="08090003" w:tentative="1">
      <w:start w:val="1"/>
      <w:numFmt w:val="bullet"/>
      <w:lvlText w:val="o"/>
      <w:lvlJc w:val="left"/>
      <w:pPr>
        <w:ind w:left="1610" w:hanging="360"/>
      </w:pPr>
      <w:rPr>
        <w:rFonts w:ascii="Courier New" w:hAnsi="Courier New" w:cs="Courier New" w:hint="default"/>
      </w:rPr>
    </w:lvl>
    <w:lvl w:ilvl="2" w:tplc="08090005" w:tentative="1">
      <w:start w:val="1"/>
      <w:numFmt w:val="bullet"/>
      <w:lvlText w:val=""/>
      <w:lvlJc w:val="left"/>
      <w:pPr>
        <w:ind w:left="2330" w:hanging="360"/>
      </w:pPr>
      <w:rPr>
        <w:rFonts w:ascii="Wingdings" w:hAnsi="Wingdings" w:hint="default"/>
      </w:rPr>
    </w:lvl>
    <w:lvl w:ilvl="3" w:tplc="08090001" w:tentative="1">
      <w:start w:val="1"/>
      <w:numFmt w:val="bullet"/>
      <w:lvlText w:val=""/>
      <w:lvlJc w:val="left"/>
      <w:pPr>
        <w:ind w:left="3050" w:hanging="360"/>
      </w:pPr>
      <w:rPr>
        <w:rFonts w:ascii="Symbol" w:hAnsi="Symbol" w:hint="default"/>
      </w:rPr>
    </w:lvl>
    <w:lvl w:ilvl="4" w:tplc="08090003" w:tentative="1">
      <w:start w:val="1"/>
      <w:numFmt w:val="bullet"/>
      <w:lvlText w:val="o"/>
      <w:lvlJc w:val="left"/>
      <w:pPr>
        <w:ind w:left="3770" w:hanging="360"/>
      </w:pPr>
      <w:rPr>
        <w:rFonts w:ascii="Courier New" w:hAnsi="Courier New" w:cs="Courier New" w:hint="default"/>
      </w:rPr>
    </w:lvl>
    <w:lvl w:ilvl="5" w:tplc="08090005" w:tentative="1">
      <w:start w:val="1"/>
      <w:numFmt w:val="bullet"/>
      <w:lvlText w:val=""/>
      <w:lvlJc w:val="left"/>
      <w:pPr>
        <w:ind w:left="4490" w:hanging="360"/>
      </w:pPr>
      <w:rPr>
        <w:rFonts w:ascii="Wingdings" w:hAnsi="Wingdings" w:hint="default"/>
      </w:rPr>
    </w:lvl>
    <w:lvl w:ilvl="6" w:tplc="08090001" w:tentative="1">
      <w:start w:val="1"/>
      <w:numFmt w:val="bullet"/>
      <w:lvlText w:val=""/>
      <w:lvlJc w:val="left"/>
      <w:pPr>
        <w:ind w:left="5210" w:hanging="360"/>
      </w:pPr>
      <w:rPr>
        <w:rFonts w:ascii="Symbol" w:hAnsi="Symbol" w:hint="default"/>
      </w:rPr>
    </w:lvl>
    <w:lvl w:ilvl="7" w:tplc="08090003" w:tentative="1">
      <w:start w:val="1"/>
      <w:numFmt w:val="bullet"/>
      <w:lvlText w:val="o"/>
      <w:lvlJc w:val="left"/>
      <w:pPr>
        <w:ind w:left="5930" w:hanging="360"/>
      </w:pPr>
      <w:rPr>
        <w:rFonts w:ascii="Courier New" w:hAnsi="Courier New" w:cs="Courier New" w:hint="default"/>
      </w:rPr>
    </w:lvl>
    <w:lvl w:ilvl="8" w:tplc="08090005" w:tentative="1">
      <w:start w:val="1"/>
      <w:numFmt w:val="bullet"/>
      <w:lvlText w:val=""/>
      <w:lvlJc w:val="left"/>
      <w:pPr>
        <w:ind w:left="6650" w:hanging="360"/>
      </w:pPr>
      <w:rPr>
        <w:rFonts w:ascii="Wingdings" w:hAnsi="Wingdings" w:hint="default"/>
      </w:rPr>
    </w:lvl>
  </w:abstractNum>
  <w:num w:numId="1" w16cid:durableId="1782995507">
    <w:abstractNumId w:val="1"/>
  </w:num>
  <w:num w:numId="2" w16cid:durableId="562788063">
    <w:abstractNumId w:val="0"/>
  </w:num>
  <w:num w:numId="3" w16cid:durableId="513812517">
    <w:abstractNumId w:val="14"/>
  </w:num>
  <w:num w:numId="4" w16cid:durableId="1483623207">
    <w:abstractNumId w:val="12"/>
  </w:num>
  <w:num w:numId="5" w16cid:durableId="2095783745">
    <w:abstractNumId w:val="13"/>
  </w:num>
  <w:num w:numId="6" w16cid:durableId="1221862389">
    <w:abstractNumId w:val="11"/>
  </w:num>
  <w:num w:numId="7" w16cid:durableId="1712923785">
    <w:abstractNumId w:val="20"/>
  </w:num>
  <w:num w:numId="8" w16cid:durableId="1497501051">
    <w:abstractNumId w:val="6"/>
  </w:num>
  <w:num w:numId="9" w16cid:durableId="1152912158">
    <w:abstractNumId w:val="9"/>
  </w:num>
  <w:num w:numId="10" w16cid:durableId="1576862983">
    <w:abstractNumId w:val="5"/>
  </w:num>
  <w:num w:numId="11" w16cid:durableId="797063198">
    <w:abstractNumId w:val="2"/>
  </w:num>
  <w:num w:numId="12" w16cid:durableId="1667124893">
    <w:abstractNumId w:val="18"/>
  </w:num>
  <w:num w:numId="13" w16cid:durableId="237062963">
    <w:abstractNumId w:val="7"/>
  </w:num>
  <w:num w:numId="14" w16cid:durableId="322975624">
    <w:abstractNumId w:val="4"/>
  </w:num>
  <w:num w:numId="15" w16cid:durableId="1902666111">
    <w:abstractNumId w:val="22"/>
  </w:num>
  <w:num w:numId="16" w16cid:durableId="1460952084">
    <w:abstractNumId w:val="10"/>
  </w:num>
  <w:num w:numId="17" w16cid:durableId="1180700638">
    <w:abstractNumId w:val="21"/>
  </w:num>
  <w:num w:numId="18" w16cid:durableId="1052265909">
    <w:abstractNumId w:val="16"/>
  </w:num>
  <w:num w:numId="19" w16cid:durableId="1862939785">
    <w:abstractNumId w:val="3"/>
  </w:num>
  <w:num w:numId="20" w16cid:durableId="873463992">
    <w:abstractNumId w:val="17"/>
  </w:num>
  <w:num w:numId="21" w16cid:durableId="940078">
    <w:abstractNumId w:val="19"/>
  </w:num>
  <w:num w:numId="22" w16cid:durableId="290481150">
    <w:abstractNumId w:val="15"/>
  </w:num>
  <w:num w:numId="23" w16cid:durableId="1392462803">
    <w:abstractNumId w:val="8"/>
  </w:num>
  <w:num w:numId="24" w16cid:durableId="650521922">
    <w:abstractNumId w:val="24"/>
  </w:num>
  <w:num w:numId="25" w16cid:durableId="1971589347">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31F"/>
    <w:rsid w:val="000200AA"/>
    <w:rsid w:val="00020EEC"/>
    <w:rsid w:val="00032F7B"/>
    <w:rsid w:val="00051472"/>
    <w:rsid w:val="00071EC9"/>
    <w:rsid w:val="00080407"/>
    <w:rsid w:val="00091D8F"/>
    <w:rsid w:val="000A64BA"/>
    <w:rsid w:val="000B0B42"/>
    <w:rsid w:val="000B25D4"/>
    <w:rsid w:val="000B34CB"/>
    <w:rsid w:val="000C50BB"/>
    <w:rsid w:val="000D5064"/>
    <w:rsid w:val="000E0898"/>
    <w:rsid w:val="000E4DAE"/>
    <w:rsid w:val="0013031F"/>
    <w:rsid w:val="001349AD"/>
    <w:rsid w:val="00143FDC"/>
    <w:rsid w:val="001527E4"/>
    <w:rsid w:val="0017217F"/>
    <w:rsid w:val="0017247A"/>
    <w:rsid w:val="0017682C"/>
    <w:rsid w:val="0019301D"/>
    <w:rsid w:val="001A49C3"/>
    <w:rsid w:val="001B0B44"/>
    <w:rsid w:val="001D5FD8"/>
    <w:rsid w:val="001D62D9"/>
    <w:rsid w:val="001F139F"/>
    <w:rsid w:val="00204274"/>
    <w:rsid w:val="00204283"/>
    <w:rsid w:val="00220013"/>
    <w:rsid w:val="002207B3"/>
    <w:rsid w:val="0022341E"/>
    <w:rsid w:val="00226DF9"/>
    <w:rsid w:val="002309DF"/>
    <w:rsid w:val="00230EDF"/>
    <w:rsid w:val="00240BFC"/>
    <w:rsid w:val="0024596B"/>
    <w:rsid w:val="00253290"/>
    <w:rsid w:val="00256211"/>
    <w:rsid w:val="0026250C"/>
    <w:rsid w:val="00272B94"/>
    <w:rsid w:val="00275D50"/>
    <w:rsid w:val="002814A3"/>
    <w:rsid w:val="002A5059"/>
    <w:rsid w:val="002B402F"/>
    <w:rsid w:val="002D3644"/>
    <w:rsid w:val="002D5A0F"/>
    <w:rsid w:val="002E205B"/>
    <w:rsid w:val="0030264B"/>
    <w:rsid w:val="0030691A"/>
    <w:rsid w:val="0034279A"/>
    <w:rsid w:val="00352544"/>
    <w:rsid w:val="00360E49"/>
    <w:rsid w:val="00383A47"/>
    <w:rsid w:val="00395B92"/>
    <w:rsid w:val="003A09A0"/>
    <w:rsid w:val="003A514D"/>
    <w:rsid w:val="003C577C"/>
    <w:rsid w:val="003C61CD"/>
    <w:rsid w:val="003D798B"/>
    <w:rsid w:val="003F26B0"/>
    <w:rsid w:val="003F2E8A"/>
    <w:rsid w:val="00433287"/>
    <w:rsid w:val="00433EE2"/>
    <w:rsid w:val="0043529D"/>
    <w:rsid w:val="00445D8F"/>
    <w:rsid w:val="00445FC1"/>
    <w:rsid w:val="00447F0E"/>
    <w:rsid w:val="00460353"/>
    <w:rsid w:val="00462BA0"/>
    <w:rsid w:val="00467267"/>
    <w:rsid w:val="00480EF5"/>
    <w:rsid w:val="0049379E"/>
    <w:rsid w:val="004A03B3"/>
    <w:rsid w:val="004A6FF0"/>
    <w:rsid w:val="004B3159"/>
    <w:rsid w:val="004B55C7"/>
    <w:rsid w:val="004C774A"/>
    <w:rsid w:val="004D0012"/>
    <w:rsid w:val="00522C73"/>
    <w:rsid w:val="0052331A"/>
    <w:rsid w:val="00523E8C"/>
    <w:rsid w:val="00540C0C"/>
    <w:rsid w:val="00553B28"/>
    <w:rsid w:val="005569B2"/>
    <w:rsid w:val="005627CB"/>
    <w:rsid w:val="00575287"/>
    <w:rsid w:val="005A0A75"/>
    <w:rsid w:val="005A2D26"/>
    <w:rsid w:val="005B581E"/>
    <w:rsid w:val="005D082F"/>
    <w:rsid w:val="005E026D"/>
    <w:rsid w:val="005E0B8F"/>
    <w:rsid w:val="005F731B"/>
    <w:rsid w:val="00601A7C"/>
    <w:rsid w:val="006148B9"/>
    <w:rsid w:val="006175ED"/>
    <w:rsid w:val="00626FA9"/>
    <w:rsid w:val="006324A6"/>
    <w:rsid w:val="00635775"/>
    <w:rsid w:val="00671503"/>
    <w:rsid w:val="006B1683"/>
    <w:rsid w:val="006B7D08"/>
    <w:rsid w:val="006E4F30"/>
    <w:rsid w:val="006E5CCD"/>
    <w:rsid w:val="006F0285"/>
    <w:rsid w:val="006F2E37"/>
    <w:rsid w:val="006F67EF"/>
    <w:rsid w:val="00714979"/>
    <w:rsid w:val="0071626E"/>
    <w:rsid w:val="007224AB"/>
    <w:rsid w:val="00725421"/>
    <w:rsid w:val="00745E6E"/>
    <w:rsid w:val="00764AB4"/>
    <w:rsid w:val="00794986"/>
    <w:rsid w:val="007A2AF6"/>
    <w:rsid w:val="007A2CD4"/>
    <w:rsid w:val="007A2EFB"/>
    <w:rsid w:val="007B0F1C"/>
    <w:rsid w:val="007B79D8"/>
    <w:rsid w:val="007C30DF"/>
    <w:rsid w:val="007D060D"/>
    <w:rsid w:val="007D5E0D"/>
    <w:rsid w:val="007F03BC"/>
    <w:rsid w:val="00804D86"/>
    <w:rsid w:val="008051A7"/>
    <w:rsid w:val="008102F0"/>
    <w:rsid w:val="00813D84"/>
    <w:rsid w:val="008212E4"/>
    <w:rsid w:val="0082558B"/>
    <w:rsid w:val="00830A62"/>
    <w:rsid w:val="00846776"/>
    <w:rsid w:val="00856317"/>
    <w:rsid w:val="00872757"/>
    <w:rsid w:val="008865E5"/>
    <w:rsid w:val="008A21FA"/>
    <w:rsid w:val="008A7F3D"/>
    <w:rsid w:val="008C2180"/>
    <w:rsid w:val="008D171A"/>
    <w:rsid w:val="00900B50"/>
    <w:rsid w:val="00911EF7"/>
    <w:rsid w:val="00941DA9"/>
    <w:rsid w:val="0098275D"/>
    <w:rsid w:val="009850DC"/>
    <w:rsid w:val="00994190"/>
    <w:rsid w:val="009B19EE"/>
    <w:rsid w:val="009B207E"/>
    <w:rsid w:val="009B293C"/>
    <w:rsid w:val="009B69A7"/>
    <w:rsid w:val="009E2381"/>
    <w:rsid w:val="009F5DA7"/>
    <w:rsid w:val="00A021C2"/>
    <w:rsid w:val="00A04FD5"/>
    <w:rsid w:val="00A13CE2"/>
    <w:rsid w:val="00A22C89"/>
    <w:rsid w:val="00A43913"/>
    <w:rsid w:val="00A55E49"/>
    <w:rsid w:val="00A73E08"/>
    <w:rsid w:val="00A77F4F"/>
    <w:rsid w:val="00A81DA3"/>
    <w:rsid w:val="00A93748"/>
    <w:rsid w:val="00AA1E76"/>
    <w:rsid w:val="00AA7E92"/>
    <w:rsid w:val="00AC0AF2"/>
    <w:rsid w:val="00AE0F22"/>
    <w:rsid w:val="00AE50B9"/>
    <w:rsid w:val="00B074D3"/>
    <w:rsid w:val="00B1736D"/>
    <w:rsid w:val="00B20145"/>
    <w:rsid w:val="00B22398"/>
    <w:rsid w:val="00B42E5C"/>
    <w:rsid w:val="00B57209"/>
    <w:rsid w:val="00B57218"/>
    <w:rsid w:val="00B6754F"/>
    <w:rsid w:val="00B72F37"/>
    <w:rsid w:val="00B9751C"/>
    <w:rsid w:val="00BB7195"/>
    <w:rsid w:val="00BF15B1"/>
    <w:rsid w:val="00C01035"/>
    <w:rsid w:val="00C06D69"/>
    <w:rsid w:val="00C07AF4"/>
    <w:rsid w:val="00C115B8"/>
    <w:rsid w:val="00C2791B"/>
    <w:rsid w:val="00C45C0C"/>
    <w:rsid w:val="00C46E27"/>
    <w:rsid w:val="00C677D0"/>
    <w:rsid w:val="00C6790C"/>
    <w:rsid w:val="00CA44F6"/>
    <w:rsid w:val="00CA4788"/>
    <w:rsid w:val="00CB32FB"/>
    <w:rsid w:val="00CB78FF"/>
    <w:rsid w:val="00CD578A"/>
    <w:rsid w:val="00CD62F7"/>
    <w:rsid w:val="00CF3C8A"/>
    <w:rsid w:val="00CF5A4A"/>
    <w:rsid w:val="00D11F16"/>
    <w:rsid w:val="00D43B7C"/>
    <w:rsid w:val="00D4649F"/>
    <w:rsid w:val="00D675CA"/>
    <w:rsid w:val="00D7606C"/>
    <w:rsid w:val="00D76882"/>
    <w:rsid w:val="00D82E29"/>
    <w:rsid w:val="00D974B2"/>
    <w:rsid w:val="00DD3D82"/>
    <w:rsid w:val="00E12342"/>
    <w:rsid w:val="00E37610"/>
    <w:rsid w:val="00E502AD"/>
    <w:rsid w:val="00E63C9F"/>
    <w:rsid w:val="00E67064"/>
    <w:rsid w:val="00E74C01"/>
    <w:rsid w:val="00E8195C"/>
    <w:rsid w:val="00EA5FBB"/>
    <w:rsid w:val="00EA7514"/>
    <w:rsid w:val="00EB015B"/>
    <w:rsid w:val="00EB4561"/>
    <w:rsid w:val="00EB4E0E"/>
    <w:rsid w:val="00ED2772"/>
    <w:rsid w:val="00ED3C91"/>
    <w:rsid w:val="00ED7617"/>
    <w:rsid w:val="00EE021A"/>
    <w:rsid w:val="00EE598C"/>
    <w:rsid w:val="00EF24E2"/>
    <w:rsid w:val="00EF3738"/>
    <w:rsid w:val="00EF4980"/>
    <w:rsid w:val="00F00B0D"/>
    <w:rsid w:val="00F12B49"/>
    <w:rsid w:val="00F2399A"/>
    <w:rsid w:val="00F242B0"/>
    <w:rsid w:val="00F354AC"/>
    <w:rsid w:val="00F364AF"/>
    <w:rsid w:val="00F50C3A"/>
    <w:rsid w:val="00F53790"/>
    <w:rsid w:val="00F6211B"/>
    <w:rsid w:val="00F62BD6"/>
    <w:rsid w:val="00F635E0"/>
    <w:rsid w:val="00F67127"/>
    <w:rsid w:val="00F7194C"/>
    <w:rsid w:val="00F73A1B"/>
    <w:rsid w:val="00F86EB5"/>
    <w:rsid w:val="00F87F0E"/>
    <w:rsid w:val="00F941B9"/>
    <w:rsid w:val="00FA5FD5"/>
    <w:rsid w:val="00FB42FE"/>
    <w:rsid w:val="00FC5E16"/>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914138"/>
  <w15:chartTrackingRefBased/>
  <w15:docId w15:val="{6AED7D31-CC9B-4409-80A3-CE272B5E3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FBB"/>
    <w:pPr>
      <w:spacing w:after="0" w:line="360" w:lineRule="auto"/>
      <w:ind w:firstLine="170"/>
    </w:pPr>
    <w:rPr>
      <w:rFonts w:ascii="Calibri" w:hAnsi="Calibri" w:cs="Calibri"/>
      <w:sz w:val="24"/>
      <w:lang w:eastAsia="en-GB"/>
    </w:rPr>
  </w:style>
  <w:style w:type="paragraph" w:styleId="Heading1">
    <w:name w:val="heading 1"/>
    <w:basedOn w:val="Normal"/>
    <w:next w:val="Normal"/>
    <w:link w:val="Heading1Char"/>
    <w:uiPriority w:val="9"/>
    <w:qFormat/>
    <w:rsid w:val="00B1736D"/>
    <w:pPr>
      <w:keepNext/>
      <w:keepLines/>
      <w:spacing w:before="240"/>
      <w:outlineLvl w:val="0"/>
    </w:pPr>
    <w:rPr>
      <w:rFonts w:asciiTheme="majorHAnsi" w:eastAsiaTheme="majorEastAsia" w:hAnsiTheme="majorHAnsi" w:cstheme="majorBidi"/>
      <w:b/>
      <w:sz w:val="36"/>
      <w:szCs w:val="32"/>
    </w:rPr>
  </w:style>
  <w:style w:type="paragraph" w:styleId="Heading2">
    <w:name w:val="heading 2"/>
    <w:basedOn w:val="Normal"/>
    <w:next w:val="Normal"/>
    <w:link w:val="Heading2Char"/>
    <w:uiPriority w:val="9"/>
    <w:unhideWhenUsed/>
    <w:qFormat/>
    <w:rsid w:val="00B1736D"/>
    <w:pPr>
      <w:keepNext/>
      <w:keepLines/>
      <w:spacing w:before="40"/>
      <w:ind w:left="113"/>
      <w:outlineLvl w:val="1"/>
    </w:pPr>
    <w:rPr>
      <w:rFonts w:asciiTheme="majorHAnsi" w:eastAsiaTheme="majorEastAsia" w:hAnsiTheme="majorHAnsi" w:cstheme="majorBidi"/>
      <w:b/>
      <w:sz w:val="32"/>
      <w:szCs w:val="26"/>
    </w:rPr>
  </w:style>
  <w:style w:type="paragraph" w:styleId="Heading3">
    <w:name w:val="heading 3"/>
    <w:basedOn w:val="Normal"/>
    <w:next w:val="Normal"/>
    <w:link w:val="Heading3Char"/>
    <w:uiPriority w:val="9"/>
    <w:unhideWhenUsed/>
    <w:qFormat/>
    <w:rsid w:val="009850DC"/>
    <w:pPr>
      <w:keepNext/>
      <w:keepLines/>
      <w:spacing w:before="40"/>
      <w:ind w:left="284"/>
      <w:outlineLvl w:val="2"/>
    </w:pPr>
    <w:rPr>
      <w:rFonts w:asciiTheme="majorHAnsi" w:eastAsiaTheme="majorEastAsia" w:hAnsiTheme="majorHAnsi" w:cstheme="majorBidi"/>
      <w:b/>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1736D"/>
    <w:rPr>
      <w:rFonts w:asciiTheme="majorHAnsi" w:eastAsiaTheme="majorEastAsia" w:hAnsiTheme="majorHAnsi" w:cstheme="majorBidi"/>
      <w:b/>
      <w:sz w:val="36"/>
      <w:szCs w:val="32"/>
      <w:lang w:eastAsia="en-GB"/>
    </w:rPr>
  </w:style>
  <w:style w:type="character" w:customStyle="1" w:styleId="Heading2Char">
    <w:name w:val="Heading 2 Char"/>
    <w:basedOn w:val="DefaultParagraphFont"/>
    <w:link w:val="Heading2"/>
    <w:uiPriority w:val="9"/>
    <w:rsid w:val="00B1736D"/>
    <w:rPr>
      <w:rFonts w:asciiTheme="majorHAnsi" w:eastAsiaTheme="majorEastAsia" w:hAnsiTheme="majorHAnsi" w:cstheme="majorBidi"/>
      <w:b/>
      <w:sz w:val="32"/>
      <w:szCs w:val="26"/>
      <w:lang w:eastAsia="en-GB"/>
    </w:rPr>
  </w:style>
  <w:style w:type="character" w:customStyle="1" w:styleId="Heading3Char">
    <w:name w:val="Heading 3 Char"/>
    <w:basedOn w:val="DefaultParagraphFont"/>
    <w:link w:val="Heading3"/>
    <w:uiPriority w:val="9"/>
    <w:rsid w:val="009850DC"/>
    <w:rPr>
      <w:rFonts w:asciiTheme="majorHAnsi" w:eastAsiaTheme="majorEastAsia" w:hAnsiTheme="majorHAnsi" w:cstheme="majorBidi"/>
      <w:b/>
      <w:sz w:val="28"/>
      <w:szCs w:val="24"/>
      <w:lang w:eastAsia="en-GB"/>
    </w:rPr>
  </w:style>
  <w:style w:type="table" w:styleId="TableGrid">
    <w:name w:val="Table Grid"/>
    <w:basedOn w:val="TableNormal"/>
    <w:uiPriority w:val="39"/>
    <w:rsid w:val="0017682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B22398"/>
    <w:rPr>
      <w:rFonts w:ascii="Calibri" w:hAnsi="Calibri" w:cs="Calibri"/>
      <w:i/>
      <w:iCs/>
      <w:color w:val="4472C4" w:themeColor="accent1"/>
      <w:sz w:val="24"/>
      <w:lang w:eastAsia="en-GB"/>
    </w:rPr>
  </w:style>
  <w:style w:type="paragraph" w:styleId="ListParagraph">
    <w:name w:val="List Paragraph"/>
    <w:basedOn w:val="Normal"/>
    <w:uiPriority w:val="34"/>
    <w:qFormat/>
    <w:rsid w:val="006148B9"/>
    <w:pPr>
      <w:ind w:left="720"/>
      <w:contextualSpacing/>
    </w:pPr>
  </w:style>
  <w:style w:type="paragraph" w:styleId="NoSpacing">
    <w:name w:val="No Spacing"/>
    <w:link w:val="NoSpacingChar"/>
    <w:uiPriority w:val="1"/>
    <w:qFormat/>
    <w:rsid w:val="00AE0F22"/>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AE0F22"/>
    <w:rPr>
      <w:rFonts w:eastAsiaTheme="minorEastAsia"/>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basedOn w:val="DefaultParagraphFont"/>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basedOn w:val="DefaultParagraphFont"/>
    <w:link w:val="Footer"/>
    <w:uiPriority w:val="99"/>
    <w:rsid w:val="0082558B"/>
    <w:rPr>
      <w:rFonts w:ascii="Calibri" w:hAnsi="Calibri" w:cs="Calibri"/>
      <w:sz w:val="24"/>
      <w:lang w:eastAsia="en-GB"/>
    </w:rPr>
  </w:style>
  <w:style w:type="character" w:styleId="PlaceholderText">
    <w:name w:val="Placeholder Text"/>
    <w:basedOn w:val="DefaultParagraphFont"/>
    <w:uiPriority w:val="99"/>
    <w:semiHidden/>
    <w:rsid w:val="00275D50"/>
    <w:rPr>
      <w:color w:val="808080"/>
    </w:rPr>
  </w:style>
  <w:style w:type="character" w:styleId="SubtleEmphasis">
    <w:name w:val="Subtle Emphasis"/>
    <w:basedOn w:val="DefaultParagraphFont"/>
    <w:uiPriority w:val="19"/>
    <w:qFormat/>
    <w:rsid w:val="005F731B"/>
    <w:rPr>
      <w:i/>
      <w:iCs/>
      <w:color w:val="404040" w:themeColor="text1" w:themeTint="BF"/>
    </w:rPr>
  </w:style>
  <w:style w:type="paragraph" w:styleId="TOCHeading">
    <w:name w:val="TOC Heading"/>
    <w:basedOn w:val="Heading1"/>
    <w:next w:val="Normal"/>
    <w:uiPriority w:val="39"/>
    <w:unhideWhenUsed/>
    <w:qFormat/>
    <w:rsid w:val="000E0898"/>
    <w:pPr>
      <w:spacing w:line="259" w:lineRule="auto"/>
      <w:outlineLvl w:val="9"/>
    </w:pPr>
    <w:rPr>
      <w:b w:val="0"/>
      <w:color w:val="2F5496" w:themeColor="accent1" w:themeShade="BF"/>
      <w:sz w:val="32"/>
    </w:rPr>
  </w:style>
  <w:style w:type="paragraph" w:styleId="TOC1">
    <w:name w:val="toc 1"/>
    <w:basedOn w:val="Normal"/>
    <w:next w:val="Normal"/>
    <w:autoRedefine/>
    <w:uiPriority w:val="39"/>
    <w:unhideWhenUsed/>
    <w:rsid w:val="006324A6"/>
    <w:pPr>
      <w:tabs>
        <w:tab w:val="right" w:leader="dot" w:pos="9016"/>
      </w:tabs>
      <w:spacing w:line="240" w:lineRule="auto"/>
    </w:pPr>
  </w:style>
  <w:style w:type="paragraph" w:styleId="TOC2">
    <w:name w:val="toc 2"/>
    <w:basedOn w:val="Normal"/>
    <w:next w:val="Normal"/>
    <w:autoRedefine/>
    <w:uiPriority w:val="39"/>
    <w:unhideWhenUsed/>
    <w:rsid w:val="000E0898"/>
    <w:pPr>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basedOn w:val="DefaultParagraphFont"/>
    <w:uiPriority w:val="99"/>
    <w:unhideWhenUsed/>
    <w:rsid w:val="000E0898"/>
    <w:rPr>
      <w:color w:val="0563C1" w:themeColor="hyperlink"/>
      <w:u w:val="single"/>
    </w:rPr>
  </w:style>
  <w:style w:type="character" w:styleId="UnresolvedMention">
    <w:name w:val="Unresolved Mention"/>
    <w:basedOn w:val="DefaultParagraphFont"/>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basedOn w:val="DefaultParagraphFont"/>
    <w:uiPriority w:val="21"/>
    <w:qFormat/>
    <w:rsid w:val="00F2399A"/>
    <w:rPr>
      <w:i/>
      <w:iCs/>
      <w:color w:val="4472C4"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1475682426">
          <w:marLeft w:val="274"/>
          <w:marRight w:val="0"/>
          <w:marTop w:val="0"/>
          <w:marBottom w:val="0"/>
          <w:divBdr>
            <w:top w:val="none" w:sz="0" w:space="0" w:color="auto"/>
            <w:left w:val="none" w:sz="0" w:space="0" w:color="auto"/>
            <w:bottom w:val="none" w:sz="0" w:space="0" w:color="auto"/>
            <w:right w:val="none" w:sz="0" w:space="0" w:color="auto"/>
          </w:divBdr>
        </w:div>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AppData\Roaming\Microsoft\Word\Blank%20Policy%20Template%202023.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0539E025C124C3492819BEB5668323F"/>
        <w:category>
          <w:name w:val="General"/>
          <w:gallery w:val="placeholder"/>
        </w:category>
        <w:types>
          <w:type w:val="bbPlcHdr"/>
        </w:types>
        <w:behaviors>
          <w:behavior w:val="content"/>
        </w:behaviors>
        <w:guid w:val="{3759E33F-C15E-4EE7-B332-A03ACB269A63}"/>
      </w:docPartPr>
      <w:docPartBody>
        <w:p w:rsidR="007C0E1E" w:rsidRDefault="007C0E1E">
          <w:pPr>
            <w:pStyle w:val="F0539E025C124C3492819BEB5668323F"/>
          </w:pPr>
          <w:r w:rsidRPr="00783A2A">
            <w:rPr>
              <w:rStyle w:val="PlaceholderText"/>
            </w:rPr>
            <w:t>Click or tap to enter a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Yu Mincho">
    <w:altName w:val="游明朝"/>
    <w:charset w:val="80"/>
    <w:family w:val="roman"/>
    <w:pitch w:val="variable"/>
    <w:sig w:usb0="800002E7" w:usb1="2AC7FCFF"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webkit-standard">
    <w:altName w:val="Cambria"/>
    <w:charset w:val="00"/>
    <w:family w:val="roman"/>
    <w:pitch w:val="default"/>
  </w:font>
  <w:font w:name="Mystical Woods Rough Script">
    <w:altName w:val="Mystical Woods Rough Script"/>
    <w:charset w:val="00"/>
    <w:family w:val="auto"/>
    <w:pitch w:val="variable"/>
    <w:sig w:usb0="2000000F" w:usb1="10000000" w:usb2="00000000" w:usb3="00000000" w:csb0="00000093"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300A"/>
    <w:rsid w:val="00367F73"/>
    <w:rsid w:val="005E300A"/>
    <w:rsid w:val="007C0E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customStyle="1" w:styleId="F0539E025C124C3492819BEB5668323F">
    <w:name w:val="F0539E025C124C3492819BEB5668323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Blank Policy Template 2023.dotx</Template>
  <TotalTime>1</TotalTime>
  <Pages>5</Pages>
  <Words>803</Words>
  <Characters>4581</Characters>
  <Application>Microsoft Office Word</Application>
  <DocSecurity>0</DocSecurity>
  <Lines>38</Lines>
  <Paragraphs>10</Paragraphs>
  <ScaleCrop>false</ScaleCrop>
  <HeadingPairs>
    <vt:vector size="4" baseType="variant">
      <vt:variant>
        <vt:lpstr>Title</vt:lpstr>
      </vt:variant>
      <vt:variant>
        <vt:i4>1</vt:i4>
      </vt:variant>
      <vt:variant>
        <vt:lpstr>Headings</vt:lpstr>
      </vt:variant>
      <vt:variant>
        <vt:i4>6</vt:i4>
      </vt:variant>
    </vt:vector>
  </HeadingPairs>
  <TitlesOfParts>
    <vt:vector size="7" baseType="lpstr">
      <vt:lpstr>PYP Policy</vt:lpstr>
      <vt:lpstr>Introduction</vt:lpstr>
      <vt:lpstr>POLICY</vt:lpstr>
      <vt:lpstr>    Commitment</vt:lpstr>
      <vt:lpstr>    Aims</vt:lpstr>
      <vt:lpstr>    Objectives</vt:lpstr>
      <vt:lpstr/>
    </vt:vector>
  </TitlesOfParts>
  <Company>Phoenix Youth Provision</Company>
  <LinksUpToDate>false</LinksUpToDate>
  <CharactersWithSpaces>5374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Robin Sutton</dc:creator>
  <cp:keywords/>
  <dc:description/>
  <cp:lastModifiedBy>Robin Sutton</cp:lastModifiedBy>
  <cp:revision>2</cp:revision>
  <dcterms:created xsi:type="dcterms:W3CDTF">2023-04-07T06:43:00Z</dcterms:created>
  <dcterms:modified xsi:type="dcterms:W3CDTF">2023-04-07T06:43:00Z</dcterms:modified>
</cp:coreProperties>
</file>